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附件：</w:t>
      </w:r>
    </w:p>
    <w:p>
      <w:pPr>
        <w:ind w:firstLine="640" w:firstLineChars="200"/>
        <w:jc w:val="right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tbl>
      <w:tblPr>
        <w:tblStyle w:val="6"/>
        <w:tblW w:w="12280" w:type="dxa"/>
        <w:tblInd w:w="8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5220"/>
        <w:gridCol w:w="3140"/>
        <w:gridCol w:w="17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2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2016年江门市江海区经济和科技促进局普法责任清单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宣传时间</w:t>
            </w: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普法内容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工作举措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普法对象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2月2日世界湿地日</w:t>
            </w:r>
          </w:p>
        </w:tc>
        <w:tc>
          <w:tcPr>
            <w:tcW w:w="5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广东省湿地保护条例</w:t>
            </w:r>
          </w:p>
        </w:tc>
        <w:tc>
          <w:tcPr>
            <w:tcW w:w="3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发放宣传单张、画册</w:t>
            </w:r>
          </w:p>
        </w:tc>
        <w:tc>
          <w:tcPr>
            <w:tcW w:w="1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5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3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4月22日至28日“爱鸟周“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《森林法》《森林法实施条例》、《中华人民共和国野生动物保护法》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发放宣传单张、画册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3.12义务植树</w:t>
            </w:r>
          </w:p>
        </w:tc>
        <w:tc>
          <w:tcPr>
            <w:tcW w:w="5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国务院关于开展全民义务植树运动的实施办法</w:t>
            </w:r>
          </w:p>
        </w:tc>
        <w:tc>
          <w:tcPr>
            <w:tcW w:w="3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发放宣传单张、画册组织义务植树活动</w:t>
            </w:r>
          </w:p>
        </w:tc>
        <w:tc>
          <w:tcPr>
            <w:tcW w:w="1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5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3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宣传时间</w:t>
            </w: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普法内容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工作举措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普法对象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5月</w:t>
            </w: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农产品质量安全法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发放宣传单张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6月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节能法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发放宣传单张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企业代表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7月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中小企业促进法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培训班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企业代表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8月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森林防火条例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发放宣传单张、画册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9月</w:t>
            </w:r>
          </w:p>
        </w:tc>
        <w:tc>
          <w:tcPr>
            <w:tcW w:w="5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《植物检疫条例》</w:t>
            </w:r>
          </w:p>
        </w:tc>
        <w:tc>
          <w:tcPr>
            <w:tcW w:w="3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发放宣传单张、画册</w:t>
            </w:r>
          </w:p>
        </w:tc>
        <w:tc>
          <w:tcPr>
            <w:tcW w:w="1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5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3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10月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《森林法实施条例》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专题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局工作人员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11月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《行政处罚法》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专题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局工作人员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8B"/>
    <w:rsid w:val="00021130"/>
    <w:rsid w:val="000B79D7"/>
    <w:rsid w:val="001F25FA"/>
    <w:rsid w:val="002149D7"/>
    <w:rsid w:val="002A2C55"/>
    <w:rsid w:val="002C758B"/>
    <w:rsid w:val="003C5401"/>
    <w:rsid w:val="005B5F05"/>
    <w:rsid w:val="006419C8"/>
    <w:rsid w:val="008700D8"/>
    <w:rsid w:val="00A314EF"/>
    <w:rsid w:val="00A33E27"/>
    <w:rsid w:val="00A73441"/>
    <w:rsid w:val="00A91118"/>
    <w:rsid w:val="00CD7E04"/>
    <w:rsid w:val="00DA3ADC"/>
    <w:rsid w:val="00E5233A"/>
    <w:rsid w:val="00EA2E22"/>
    <w:rsid w:val="45B129BB"/>
    <w:rsid w:val="6753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3AEDD7-B1A3-4544-9347-93DC445162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</Words>
  <Characters>575</Characters>
  <Lines>4</Lines>
  <Paragraphs>1</Paragraphs>
  <TotalTime>128</TotalTime>
  <ScaleCrop>false</ScaleCrop>
  <LinksUpToDate>false</LinksUpToDate>
  <CharactersWithSpaces>674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2018-08-13T05:12:00Z</dcterms:created>
  <dc:creator>admin</dc:creator>
  <cp:lastModifiedBy>林坤丽</cp:lastModifiedBy>
  <dcterms:modified xsi:type="dcterms:W3CDTF">2018-08-14T13:17:27Z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