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6D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32"/>
          <w:szCs w:val="32"/>
          <w:lang w:val="en-US" w:eastAsia="zh-CN"/>
        </w:rPr>
        <w:t>附件3</w:t>
      </w:r>
    </w:p>
    <w:p w14:paraId="641E3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800" w:firstLineChars="20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0"/>
          <w:szCs w:val="40"/>
        </w:rPr>
      </w:pPr>
      <w:r>
        <w:rPr>
          <w:rFonts w:hint="eastAsia" w:ascii="Times New Roman" w:hAnsi="Times New Roman" w:eastAsia="方正小标宋_GBK" w:cs="方正小标宋_GBK"/>
          <w:color w:val="auto"/>
          <w:sz w:val="40"/>
          <w:szCs w:val="40"/>
        </w:rPr>
        <w:t>江门高新区（江海区）教育概况</w:t>
      </w:r>
    </w:p>
    <w:p w14:paraId="25D65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800" w:firstLineChars="20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0"/>
          <w:szCs w:val="40"/>
        </w:rPr>
      </w:pPr>
    </w:p>
    <w:p w14:paraId="26566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江门市是广东省下辖地级市，是粤港澳大湾区重要节点城市，交通便捷，与广东省中心区域、港澳及珠三角其他8个城市构成1小时生活圈。有“院士摇篮”“中国侨都”之称的江门，有江门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籍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“两院”院士34名，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530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多万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海内外华侨华人和港澳台胞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足迹遍布世界各地。江门是世界文化遗产开平碉楼与村落所在地，还有著名作家巴金赞赏不已的小鸟天堂、入选广东省“十大美丽海岛”的上下川岛等风景名胜，是奔流的西江和潭江环拥着的一片富饶而传奇土地。</w:t>
      </w:r>
    </w:p>
    <w:p w14:paraId="065B0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江门高新区（江海区）是江门市的中心城区之一，区域总面积约110平方公里，常住人口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近40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万。珠三角城轨、深湛铁路穿境而过，30分钟直达广州南站直通全国，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90分钟车程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可到达6座国际机场。近年来，江门高新区（江海区）经济社会实现快速发展，主要经济指标增速排名全市前列，在全国高新区综合评价排名中持续上升至第53位。拥有国家自主创新示范区、全国小微“双创”示范城市核心区、全国博士后创新示范区等国家级创新发展平台，创新引领能力实现新突破。对标最好最优，精心打造了城央绿廊、江海云道、城市阳台等一批精品工程和亮点工程，倾力打造了儿童公园、阅读中心、图书馆、科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技馆等一批“打卡圣地”，人民群众获得感、幸福感不断提升。</w:t>
      </w:r>
    </w:p>
    <w:p w14:paraId="225BD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江门高新区（江海区）现有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幼儿园47所，中小学34所，其中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公办学校2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所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民办学校6所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。现有教师共3000多人、学生50000多人。江门高新区（江海区）始终将教育放在优先发展的战略地位，财政投入力度不断加大，教育管理体制改革持续深化，教育现代化建设快速推进，教育发展水平加速提升。</w:t>
      </w:r>
    </w:p>
    <w:p w14:paraId="66BA9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一、持续扩容提质，办学条件全面优化</w:t>
      </w:r>
    </w:p>
    <w:p w14:paraId="60AF1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近年来，教育投入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力度持续加大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，与五邑大学、江门一中合办优质品牌学校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推进优质公办学位建设，“十三五”期间，新建和扩建7所中小学校（天鹅湾小学、实验小学、朗晴小学、景贤小学、江门一中附属小学、江门市第一实验学校、景贤初中），新增1万个公办优质学位。“十四五”以来，新建、改扩建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所中小学（礼贤小学、实验小学、江南小学、景贤实验学校、高新区第一小学、景贤小学北校区、外海中学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礼乐中学、景贤初中、乐贤中学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），新建公办幼儿园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所（高新一幼、实验幼儿园），新增1.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万个公办优质学位。成立江海区实验教育集团、江海区景贤小学教育集团、江海区体艺教育集团、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江海区高新教育集团、江海区龙溪教育集团、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江海区幼教集团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江海区实验幼儿园教育集团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七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大教育集团，发挥优质教育资源的辐射带动作用。全区中小学配置先进、高效、实用的数字化教育基础设施，有6所“广东省信息化中心学校”，信息化技术与学科教学整合率100%，实现全区标准化学校比例达到100%。</w:t>
      </w:r>
    </w:p>
    <w:p w14:paraId="6867F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二、坚持引育并举，教师素质显著提升</w:t>
      </w:r>
    </w:p>
    <w:p w14:paraId="35B76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全面落实教育人才引进政策，新入职教师优先安排入住人才公寓。江海区建立教师工资待遇增长长效机制，教师平均工资收入水平不低于当地公务员的工资收入水平。近五年，引进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高素质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教师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近500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名，其中研究生占比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近40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%。持续推进“新强师工程”，强化高素质教师队伍建设，以高质量教师队伍赋能教学教研高质量发展。坚持“教师为本、分类施策、梯次推进、持续提升”原则，实施教师梯队培养计划。构建“青蓝工程”导师培养机制，对新教师进行跟踪培养，帮助新教师快速成长成才。推进名师、名校长、名班主任“领雁”工程，充分利用省市区名师工作室辐射效应，促进名师成才。</w:t>
      </w:r>
    </w:p>
    <w:p w14:paraId="09AF9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三、深化教学改革，素质教育成果丰硕</w:t>
      </w:r>
    </w:p>
    <w:p w14:paraId="3ADC5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“十四五”以来，江门市江海区教育局坚持五育并举，扎实推进素质教育，各项工作亮点纷呈、成效显著。在成果荣誉方面，全区学校累计荣获国家级奖项33项、省级奖项67项，获评国家级、省级等各级各类特色学校称号63个。其中，新民小学、十一中获评“全国文明校园”，礼乐中学获评“国家篮球特色学校”，滘头小学获评省级“传统艺术特色学校”，特色教育品牌效应凸显。</w:t>
      </w:r>
    </w:p>
    <w:p w14:paraId="367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在科学教育领域，江海区成果突出，2024年入选广东省中小学科学教育实验区，2025年成功入选国家中小学科学教育实验区，成为江门地区唯一、广东省四个入选市区之一。天鹅湾小学2024年入选首批全国中小学科学教育实验校，2025年入选广东省中小学科学教育示范校；景贤小学等12所学校入选广东省中小学科学教育实验校。同时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扎实推进“双减”政策，2019年在全市率先实现公办小学课后服务全覆盖、有需求的学生全覆盖，积极探索推进暑期校内托管服务，取得良好社会反响。</w:t>
      </w:r>
    </w:p>
    <w:p w14:paraId="6B5A4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四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激发办学活力，推动学校高质量发展</w:t>
      </w:r>
    </w:p>
    <w:p w14:paraId="6EE86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江海区景贤小学教育集团、实验教育集团入选江门市首批优质基础教育集团、第三批广东省优质基础教育集团省级优秀培育对象。高考成绩稳步提升，高考本科上线人数与上线率逐年创新高。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江海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区连续获评市义务教育阶段协同教育质量评价提升奖，并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于2024年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获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江门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市义务教育阶段协同教育质量管理一等奖。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深耕特色育人，持续做强“江海少科院”，举办第三届“江海杯”青少年科技创新挑战赛，进一步激发广大青少年的科学探究热情与创新创造活力；推广“江海校超”，12所学校开展150多场活动，覆盖学生超2100人次；丰富美育活动，探索“江海演艺”特色，利用区域演艺中心优势，组织5场展演，近1500名学生登上大舞台，线上线下观看人次超350万。</w:t>
      </w:r>
    </w:p>
    <w:p w14:paraId="28855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未来，江门高新区（江海区）将加快打造创新型经济主导的高水平高新区，着力建设现代化教育高地，不断擦亮“江海优教”金名片。</w:t>
      </w:r>
    </w:p>
    <w:sectPr>
      <w:footerReference r:id="rId3" w:type="default"/>
      <w:pgSz w:w="11906" w:h="16838"/>
      <w:pgMar w:top="2154" w:right="1587" w:bottom="1814" w:left="1587" w:header="851" w:footer="1474" w:gutter="0"/>
      <w:pgNumType w:fmt="decimal"/>
      <w:cols w:space="720" w:num="1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DC0C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2CDF8">
                          <w:pPr>
                            <w:pStyle w:val="3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D2CDF8">
                    <w:pPr>
                      <w:pStyle w:val="3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Y2Q2MDc5MGVmZDlhNzNhZTBkZGVhMDk0NzNkMjMifQ=="/>
    <w:docVar w:name="KSO_WPS_MARK_KEY" w:val="69eb481a-e5df-473f-adbc-fda77ce6d157"/>
  </w:docVars>
  <w:rsids>
    <w:rsidRoot w:val="009A77BE"/>
    <w:rsid w:val="000D7F45"/>
    <w:rsid w:val="00124C93"/>
    <w:rsid w:val="001B73DA"/>
    <w:rsid w:val="00220ED3"/>
    <w:rsid w:val="002B335B"/>
    <w:rsid w:val="00343A66"/>
    <w:rsid w:val="00347DB5"/>
    <w:rsid w:val="004133C3"/>
    <w:rsid w:val="00436775"/>
    <w:rsid w:val="004A73AF"/>
    <w:rsid w:val="008107CD"/>
    <w:rsid w:val="00844365"/>
    <w:rsid w:val="008E1E59"/>
    <w:rsid w:val="009A77BE"/>
    <w:rsid w:val="009E2AE8"/>
    <w:rsid w:val="00AC4085"/>
    <w:rsid w:val="00C12DAF"/>
    <w:rsid w:val="00D87047"/>
    <w:rsid w:val="00EC21B7"/>
    <w:rsid w:val="00F83705"/>
    <w:rsid w:val="00FD302C"/>
    <w:rsid w:val="043F7F93"/>
    <w:rsid w:val="070E5170"/>
    <w:rsid w:val="072544E0"/>
    <w:rsid w:val="07C424D6"/>
    <w:rsid w:val="08B93E8B"/>
    <w:rsid w:val="08EA0F98"/>
    <w:rsid w:val="09CF10ED"/>
    <w:rsid w:val="0D1F0EB8"/>
    <w:rsid w:val="10F3193F"/>
    <w:rsid w:val="11A33B86"/>
    <w:rsid w:val="13EB7CD3"/>
    <w:rsid w:val="160735B3"/>
    <w:rsid w:val="1776338E"/>
    <w:rsid w:val="18AF2329"/>
    <w:rsid w:val="19FB31D3"/>
    <w:rsid w:val="1A996C85"/>
    <w:rsid w:val="1F855546"/>
    <w:rsid w:val="1FC26A86"/>
    <w:rsid w:val="205A4293"/>
    <w:rsid w:val="20D36967"/>
    <w:rsid w:val="225C72F1"/>
    <w:rsid w:val="228C6FC1"/>
    <w:rsid w:val="239A7798"/>
    <w:rsid w:val="23E03A5B"/>
    <w:rsid w:val="25C63584"/>
    <w:rsid w:val="268D232C"/>
    <w:rsid w:val="26C64DE3"/>
    <w:rsid w:val="27DF1F1D"/>
    <w:rsid w:val="28214FB4"/>
    <w:rsid w:val="29EF19E6"/>
    <w:rsid w:val="2A8C1ED0"/>
    <w:rsid w:val="2B6D12EE"/>
    <w:rsid w:val="2E9B5E3C"/>
    <w:rsid w:val="33804D2D"/>
    <w:rsid w:val="34521908"/>
    <w:rsid w:val="37200EFB"/>
    <w:rsid w:val="38B03994"/>
    <w:rsid w:val="38ED3A6E"/>
    <w:rsid w:val="38FD37FB"/>
    <w:rsid w:val="3A486A21"/>
    <w:rsid w:val="3AB8061E"/>
    <w:rsid w:val="3AF30420"/>
    <w:rsid w:val="3B212533"/>
    <w:rsid w:val="3B405A72"/>
    <w:rsid w:val="3BAC4BC5"/>
    <w:rsid w:val="3BD75961"/>
    <w:rsid w:val="3DCD2768"/>
    <w:rsid w:val="3E4F4431"/>
    <w:rsid w:val="3FBF1DF3"/>
    <w:rsid w:val="3FEA55EE"/>
    <w:rsid w:val="40150CB4"/>
    <w:rsid w:val="432A4F4A"/>
    <w:rsid w:val="4501525C"/>
    <w:rsid w:val="45660090"/>
    <w:rsid w:val="49865435"/>
    <w:rsid w:val="4A4466D0"/>
    <w:rsid w:val="4A4E753A"/>
    <w:rsid w:val="4D0D0978"/>
    <w:rsid w:val="530B7BD3"/>
    <w:rsid w:val="5406385B"/>
    <w:rsid w:val="542413FE"/>
    <w:rsid w:val="546C68FC"/>
    <w:rsid w:val="547A7183"/>
    <w:rsid w:val="5637236C"/>
    <w:rsid w:val="566D77B9"/>
    <w:rsid w:val="596A5E99"/>
    <w:rsid w:val="5B5C05CE"/>
    <w:rsid w:val="5CB5387E"/>
    <w:rsid w:val="5D486D89"/>
    <w:rsid w:val="5D4E7B49"/>
    <w:rsid w:val="5EAB6EB3"/>
    <w:rsid w:val="5ED05841"/>
    <w:rsid w:val="626664B3"/>
    <w:rsid w:val="65CA768E"/>
    <w:rsid w:val="67380427"/>
    <w:rsid w:val="6A0E30C3"/>
    <w:rsid w:val="6A470370"/>
    <w:rsid w:val="6B8118FE"/>
    <w:rsid w:val="6D835D0A"/>
    <w:rsid w:val="6E5F6BB6"/>
    <w:rsid w:val="6EB4503D"/>
    <w:rsid w:val="6EBD1212"/>
    <w:rsid w:val="6EC93DFE"/>
    <w:rsid w:val="76AD44F4"/>
    <w:rsid w:val="7AE04610"/>
    <w:rsid w:val="7BA464AD"/>
    <w:rsid w:val="7CFD49B9"/>
    <w:rsid w:val="7DF46890"/>
    <w:rsid w:val="7EAD14F0"/>
    <w:rsid w:val="7FC71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批注框文本 Char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2109</Words>
  <Characters>2174</Characters>
  <Lines>10</Lines>
  <Paragraphs>2</Paragraphs>
  <TotalTime>10</TotalTime>
  <ScaleCrop>false</ScaleCrop>
  <LinksUpToDate>false</LinksUpToDate>
  <CharactersWithSpaces>2174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2021-01-19T00:48:00Z</dcterms:created>
  <dc:creator>Administrator</dc:creator>
  <cp:lastModifiedBy>小鹿</cp:lastModifiedBy>
  <cp:lastPrinted>2025-06-09T08:04:00Z</cp:lastPrinted>
  <dcterms:modified xsi:type="dcterms:W3CDTF">2026-10-13T04:03:45Z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830887CDFB90413399DB17008EB58F17_13</vt:lpwstr>
  </property>
  <property fmtid="{D5CDD505-2E9C-101B-9397-08002B2CF9AE}" pid="4" name="KSOTemplateDocerSaveRecord">
    <vt:lpwstr>eyJoZGlkIjoiNDQ2NDcxODRjYzU3YjVhZmM3NmQ3NTJlZjkyYWM2ZjAiLCJ1c2VySWQiOiI2NDExMzM5OTAifQ==</vt:lpwstr>
  </property>
</Properties>
</file>