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lang w:bidi="ar"/>
        </w:rPr>
        <w:t>江门市江海区企业申报工业和信息化、商务专题项目评审服务资格遴选</w:t>
      </w:r>
      <w:r>
        <w:rPr>
          <w:rFonts w:hint="eastAsia" w:ascii="方正小标宋_GBK" w:hAnsi="方正小标宋_GBK" w:eastAsia="方正小标宋_GBK" w:cs="方正小标宋_GBK"/>
          <w:sz w:val="40"/>
          <w:szCs w:val="40"/>
        </w:rPr>
        <w:t>工作方案</w:t>
      </w: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因业务需要，</w:t>
      </w:r>
      <w:r>
        <w:rPr>
          <w:rFonts w:hint="default" w:ascii="Times New Roman" w:hAnsi="Times New Roman" w:eastAsia="方正仿宋_GBK" w:cs="Times New Roman"/>
          <w:kern w:val="0"/>
          <w:sz w:val="32"/>
          <w:szCs w:val="32"/>
        </w:rPr>
        <w:t>现决定通过公开遴选选取</w:t>
      </w:r>
      <w:r>
        <w:rPr>
          <w:rFonts w:hint="default" w:ascii="Times New Roman" w:hAnsi="Times New Roman" w:eastAsia="方正仿宋_GBK" w:cs="Times New Roman"/>
          <w:kern w:val="0"/>
          <w:sz w:val="32"/>
          <w:szCs w:val="32"/>
          <w:lang w:val="en-US" w:eastAsia="zh-CN"/>
        </w:rPr>
        <w:t>符合条件的</w:t>
      </w:r>
      <w:r>
        <w:rPr>
          <w:rFonts w:hint="default" w:ascii="Times New Roman" w:hAnsi="Times New Roman" w:eastAsia="方正仿宋_GBK" w:cs="Times New Roman"/>
          <w:kern w:val="0"/>
          <w:sz w:val="32"/>
          <w:szCs w:val="32"/>
        </w:rPr>
        <w:t>第三方评审机构</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作为我局委托</w:t>
      </w:r>
      <w:r>
        <w:rPr>
          <w:rFonts w:hint="default" w:ascii="Times New Roman" w:hAnsi="Times New Roman" w:eastAsia="方正仿宋_GBK" w:cs="Times New Roman"/>
          <w:b w:val="0"/>
          <w:i w:val="0"/>
          <w:caps w:val="0"/>
          <w:spacing w:val="0"/>
          <w:kern w:val="0"/>
          <w:sz w:val="32"/>
          <w:szCs w:val="32"/>
        </w:rPr>
        <w:t>开展企业申报工业和信息化</w:t>
      </w:r>
      <w:r>
        <w:rPr>
          <w:rFonts w:hint="default" w:ascii="Times New Roman" w:hAnsi="Times New Roman" w:eastAsia="方正仿宋_GBK" w:cs="Times New Roman"/>
          <w:b w:val="0"/>
          <w:i w:val="0"/>
          <w:caps w:val="0"/>
          <w:spacing w:val="0"/>
          <w:kern w:val="0"/>
          <w:sz w:val="32"/>
          <w:szCs w:val="32"/>
          <w:lang w:eastAsia="zh-CN"/>
        </w:rPr>
        <w:t>、</w:t>
      </w:r>
      <w:r>
        <w:rPr>
          <w:rFonts w:hint="default" w:ascii="Times New Roman" w:hAnsi="Times New Roman" w:eastAsia="方正仿宋_GBK" w:cs="Times New Roman"/>
          <w:b w:val="0"/>
          <w:i w:val="0"/>
          <w:caps w:val="0"/>
          <w:spacing w:val="0"/>
          <w:kern w:val="0"/>
          <w:sz w:val="32"/>
          <w:szCs w:val="32"/>
          <w:lang w:val="en-US" w:eastAsia="zh-CN"/>
        </w:rPr>
        <w:t>商务</w:t>
      </w:r>
      <w:r>
        <w:rPr>
          <w:rFonts w:hint="default" w:ascii="Times New Roman" w:hAnsi="Times New Roman" w:eastAsia="方正仿宋_GBK" w:cs="Times New Roman"/>
          <w:b w:val="0"/>
          <w:i w:val="0"/>
          <w:caps w:val="0"/>
          <w:spacing w:val="0"/>
          <w:kern w:val="0"/>
          <w:sz w:val="32"/>
          <w:szCs w:val="32"/>
        </w:rPr>
        <w:t>专题项目评审服务的备选机构</w:t>
      </w:r>
      <w:r>
        <w:rPr>
          <w:rFonts w:hint="default" w:ascii="Times New Roman" w:hAnsi="Times New Roman" w:eastAsia="方正仿宋_GBK" w:cs="Times New Roman"/>
          <w:sz w:val="32"/>
          <w:szCs w:val="32"/>
        </w:rPr>
        <w:t>，服务期限为</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年，自采购方与中标服务机构签订《第三方评审机构服务合同》之日起计算。</w:t>
      </w:r>
      <w:r>
        <w:rPr>
          <w:rFonts w:hint="default" w:ascii="Times New Roman" w:hAnsi="Times New Roman" w:eastAsia="方正仿宋_GBK" w:cs="Times New Roman"/>
          <w:kern w:val="0"/>
          <w:sz w:val="32"/>
          <w:szCs w:val="32"/>
        </w:rPr>
        <w:t>具体事项如下：</w:t>
      </w:r>
    </w:p>
    <w:p>
      <w:pPr>
        <w:spacing w:line="560" w:lineRule="exact"/>
        <w:ind w:left="643"/>
        <w:rPr>
          <w:rFonts w:hint="default" w:ascii="Times New Roman" w:hAnsi="Times New Roman" w:eastAsia="方正仿宋_GBK" w:cs="Times New Roman"/>
          <w:b/>
          <w:kern w:val="0"/>
          <w:sz w:val="32"/>
          <w:szCs w:val="32"/>
        </w:rPr>
      </w:pPr>
      <w:r>
        <w:rPr>
          <w:rFonts w:hint="default" w:ascii="Times New Roman" w:hAnsi="Times New Roman" w:eastAsia="方正仿宋_GBK" w:cs="Times New Roman"/>
          <w:b/>
          <w:kern w:val="0"/>
          <w:sz w:val="32"/>
          <w:szCs w:val="32"/>
        </w:rPr>
        <w:t>一、项目名称</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江门市江海区企业申报工业和信息化、商务专题项目评审</w:t>
      </w:r>
    </w:p>
    <w:p>
      <w:pPr>
        <w:spacing w:line="560" w:lineRule="exact"/>
        <w:ind w:left="643"/>
        <w:rPr>
          <w:rFonts w:hint="default" w:ascii="Times New Roman" w:hAnsi="Times New Roman" w:eastAsia="方正仿宋_GBK" w:cs="Times New Roman"/>
          <w:b/>
          <w:sz w:val="32"/>
          <w:szCs w:val="32"/>
        </w:rPr>
      </w:pPr>
      <w:r>
        <w:rPr>
          <w:rFonts w:hint="default" w:ascii="Times New Roman" w:hAnsi="Times New Roman" w:eastAsia="方正仿宋_GBK" w:cs="Times New Roman"/>
          <w:b/>
          <w:bCs/>
          <w:sz w:val="32"/>
          <w:szCs w:val="32"/>
        </w:rPr>
        <w:t>二、工作内容及要求</w:t>
      </w:r>
    </w:p>
    <w:p>
      <w:pPr>
        <w:pStyle w:val="2"/>
        <w:widowControl w:val="0"/>
        <w:tabs>
          <w:tab w:val="left" w:pos="765"/>
          <w:tab w:val="left" w:pos="945"/>
        </w:tabs>
        <w:spacing w:before="0" w:beforeAutospacing="0" w:after="0" w:afterAutospacing="0" w:line="560" w:lineRule="exact"/>
        <w:ind w:firstLine="640" w:firstLineChars="200"/>
        <w:jc w:val="both"/>
        <w:rPr>
          <w:rFonts w:hint="default" w:ascii="Times New Roman" w:hAnsi="Times New Roman" w:eastAsia="方正仿宋_GBK" w:cs="Times New Roman"/>
          <w:kern w:val="2"/>
          <w:sz w:val="32"/>
          <w:szCs w:val="32"/>
          <w:lang w:bidi="ar"/>
        </w:rPr>
      </w:pPr>
      <w:r>
        <w:rPr>
          <w:rFonts w:hint="default" w:ascii="Times New Roman" w:hAnsi="Times New Roman" w:eastAsia="方正仿宋_GBK" w:cs="Times New Roman"/>
          <w:kern w:val="2"/>
          <w:sz w:val="32"/>
          <w:szCs w:val="32"/>
          <w:lang w:bidi="ar"/>
        </w:rPr>
        <w:t>（一）本次公开遴选内容为江门市江海区企业申报</w:t>
      </w:r>
      <w:r>
        <w:rPr>
          <w:rFonts w:hint="default" w:ascii="Times New Roman" w:hAnsi="Times New Roman" w:eastAsia="方正仿宋_GBK" w:cs="Times New Roman"/>
          <w:sz w:val="32"/>
          <w:szCs w:val="32"/>
          <w:lang w:bidi="ar"/>
        </w:rPr>
        <w:t>工业和信息化、商务</w:t>
      </w:r>
      <w:r>
        <w:rPr>
          <w:rFonts w:hint="default" w:ascii="Times New Roman" w:hAnsi="Times New Roman" w:eastAsia="方正仿宋_GBK" w:cs="Times New Roman"/>
          <w:kern w:val="2"/>
          <w:sz w:val="32"/>
          <w:szCs w:val="32"/>
          <w:lang w:bidi="ar"/>
        </w:rPr>
        <w:t>专题项目评审服务资格，服务机构</w:t>
      </w:r>
      <w:r>
        <w:rPr>
          <w:rFonts w:hint="default" w:ascii="Times New Roman" w:hAnsi="Times New Roman" w:eastAsia="方正仿宋_GBK" w:cs="Times New Roman"/>
          <w:sz w:val="32"/>
          <w:szCs w:val="32"/>
        </w:rPr>
        <w:t>对江门市江海区企业申请</w:t>
      </w:r>
      <w:r>
        <w:rPr>
          <w:rFonts w:hint="default" w:ascii="Times New Roman" w:hAnsi="Times New Roman" w:eastAsia="方正仿宋_GBK" w:cs="Times New Roman"/>
          <w:kern w:val="2"/>
          <w:sz w:val="32"/>
          <w:szCs w:val="32"/>
          <w:lang w:bidi="ar"/>
        </w:rPr>
        <w:t>工业和信息化、商务专题项</w:t>
      </w:r>
      <w:r>
        <w:rPr>
          <w:rFonts w:hint="default" w:ascii="Times New Roman" w:hAnsi="Times New Roman" w:eastAsia="方正仿宋_GBK" w:cs="Times New Roman"/>
          <w:sz w:val="32"/>
          <w:szCs w:val="32"/>
        </w:rPr>
        <w:t>目开展申报材料审核、项目完工评价或验收服务</w:t>
      </w:r>
      <w:r>
        <w:rPr>
          <w:rFonts w:hint="default" w:ascii="Times New Roman" w:hAnsi="Times New Roman" w:eastAsia="方正仿宋_GBK" w:cs="Times New Roman"/>
          <w:kern w:val="2"/>
          <w:sz w:val="32"/>
          <w:szCs w:val="32"/>
          <w:lang w:bidi="ar"/>
        </w:rPr>
        <w:t>（江门市外贸发展资金申报项目除外）</w:t>
      </w:r>
      <w:r>
        <w:rPr>
          <w:rFonts w:hint="default" w:ascii="Times New Roman" w:hAnsi="Times New Roman" w:eastAsia="方正仿宋_GBK" w:cs="Times New Roman"/>
          <w:sz w:val="32"/>
          <w:szCs w:val="32"/>
        </w:rPr>
        <w:t>，以及采购人根据工作需要委托的其他评审业务等。</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（二）严格执行国家、部、省、市等上级部门下发的各类专题实施细则、操作指引或申报通知等文件规定的准则和要求。</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（三）严格按要求核对企业申报材料的完整性、合规性和真实性。</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（四）现场核查申报项目的真实情况，包括但不限于项目建设、生产设备、投产运营、经济社会效益、财务情况、资金使用等方面。</w:t>
      </w:r>
    </w:p>
    <w:p>
      <w:pPr>
        <w:pStyle w:val="2"/>
        <w:widowControl w:val="0"/>
        <w:tabs>
          <w:tab w:val="left" w:pos="765"/>
        </w:tabs>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（五）</w:t>
      </w:r>
      <w:r>
        <w:rPr>
          <w:rFonts w:hint="default" w:ascii="Times New Roman" w:hAnsi="Times New Roman" w:eastAsia="方正仿宋_GBK" w:cs="Times New Roman"/>
          <w:kern w:val="2"/>
          <w:sz w:val="32"/>
          <w:szCs w:val="32"/>
          <w:lang w:bidi="ar"/>
        </w:rPr>
        <w:t>按照合同文件的有关规定开展业务，服务机构在接到采购人的工作安排后按具体专题的要求和规定完成评审服务，并出具书面的第三方评审意见。</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（六）申报材料的评审意见（包括纸质版和电子版，具体数量另行约定）必须在接到采购人的工作安排后5日内出具；另有约定的除外。</w:t>
      </w:r>
    </w:p>
    <w:p>
      <w:pPr>
        <w:spacing w:line="560" w:lineRule="exact"/>
        <w:ind w:firstLine="640" w:firstLineChars="200"/>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（七）项目完工评价或验收的评审意见（包括纸质版和电子版，具体数量另行约定）必须在接到采购人的工作安排后7日内出具；另有约定的除外。</w:t>
      </w:r>
    </w:p>
    <w:p>
      <w:pPr>
        <w:spacing w:line="560" w:lineRule="exact"/>
        <w:ind w:firstLine="640" w:firstLineChars="200"/>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（八）如项目评审质量未</w:t>
      </w:r>
      <w:r>
        <w:rPr>
          <w:rFonts w:hint="eastAsia" w:ascii="Times New Roman" w:hAnsi="Times New Roman" w:eastAsia="方正仿宋_GBK" w:cs="Times New Roman"/>
          <w:sz w:val="32"/>
          <w:szCs w:val="32"/>
          <w:lang w:eastAsia="zh-CN" w:bidi="ar"/>
        </w:rPr>
        <w:t>达到</w:t>
      </w:r>
      <w:r>
        <w:rPr>
          <w:rFonts w:hint="default" w:ascii="Times New Roman" w:hAnsi="Times New Roman" w:eastAsia="方正仿宋_GBK" w:cs="Times New Roman"/>
          <w:sz w:val="32"/>
          <w:szCs w:val="32"/>
          <w:lang w:bidi="ar"/>
        </w:rPr>
        <w:t>要求，采购方有权作出必要提醒，累计超过2次的，采购方有权</w:t>
      </w:r>
      <w:r>
        <w:rPr>
          <w:rFonts w:hint="default" w:ascii="Times New Roman" w:hAnsi="Times New Roman" w:eastAsia="方正仿宋_GBK" w:cs="Times New Roman"/>
          <w:sz w:val="32"/>
          <w:szCs w:val="32"/>
          <w:lang w:eastAsia="zh-CN" w:bidi="ar"/>
        </w:rPr>
        <w:t>解除</w:t>
      </w:r>
      <w:r>
        <w:rPr>
          <w:rFonts w:hint="default" w:ascii="Times New Roman" w:hAnsi="Times New Roman" w:eastAsia="方正仿宋_GBK" w:cs="Times New Roman"/>
          <w:sz w:val="32"/>
          <w:szCs w:val="32"/>
          <w:lang w:bidi="ar"/>
        </w:rPr>
        <w:t>服务合同。</w:t>
      </w:r>
    </w:p>
    <w:p>
      <w:pPr>
        <w:spacing w:line="560" w:lineRule="exact"/>
        <w:ind w:firstLine="640" w:firstLineChars="200"/>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（九）服务机构不得承接</w:t>
      </w:r>
      <w:r>
        <w:rPr>
          <w:rFonts w:hint="default" w:ascii="Times New Roman" w:hAnsi="Times New Roman" w:eastAsia="方正仿宋_GBK" w:cs="Times New Roman"/>
          <w:sz w:val="32"/>
          <w:szCs w:val="32"/>
          <w:lang w:val="en-US" w:eastAsia="zh-CN" w:bidi="ar"/>
        </w:rPr>
        <w:t>江海</w:t>
      </w:r>
      <w:r>
        <w:rPr>
          <w:rFonts w:hint="default" w:ascii="Times New Roman" w:hAnsi="Times New Roman" w:eastAsia="方正仿宋_GBK" w:cs="Times New Roman"/>
          <w:sz w:val="32"/>
          <w:szCs w:val="32"/>
          <w:lang w:bidi="ar"/>
        </w:rPr>
        <w:t>区</w:t>
      </w:r>
      <w:r>
        <w:rPr>
          <w:rFonts w:hint="default" w:ascii="Times New Roman" w:hAnsi="Times New Roman" w:eastAsia="方正仿宋_GBK" w:cs="Times New Roman"/>
          <w:sz w:val="32"/>
          <w:szCs w:val="32"/>
        </w:rPr>
        <w:t>内企业委托开展</w:t>
      </w:r>
      <w:r>
        <w:rPr>
          <w:rFonts w:hint="default" w:ascii="Times New Roman" w:hAnsi="Times New Roman" w:eastAsia="方正仿宋_GBK" w:cs="Times New Roman"/>
          <w:sz w:val="32"/>
          <w:szCs w:val="32"/>
          <w:lang w:bidi="ar"/>
        </w:rPr>
        <w:t>工业和信息化、商务专题项目的</w:t>
      </w:r>
      <w:r>
        <w:rPr>
          <w:rFonts w:hint="default" w:ascii="Times New Roman" w:hAnsi="Times New Roman" w:eastAsia="方正仿宋_GBK" w:cs="Times New Roman"/>
          <w:sz w:val="32"/>
          <w:szCs w:val="32"/>
        </w:rPr>
        <w:t>申报、项目完工评价或验收工作。</w:t>
      </w:r>
    </w:p>
    <w:p>
      <w:pPr>
        <w:spacing w:line="560" w:lineRule="exact"/>
        <w:ind w:firstLine="642"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三、服务机构资格</w:t>
      </w:r>
    </w:p>
    <w:p>
      <w:pPr>
        <w:spacing w:line="560" w:lineRule="exact"/>
        <w:ind w:firstLine="640" w:firstLineChars="200"/>
        <w:rPr>
          <w:rFonts w:hint="default" w:ascii="Times New Roman" w:hAnsi="Times New Roman" w:eastAsia="方正仿宋_GBK" w:cs="Times New Roman"/>
          <w:sz w:val="32"/>
          <w:szCs w:val="32"/>
          <w:lang w:eastAsia="zh-CN" w:bidi="ar"/>
        </w:rPr>
      </w:pPr>
      <w:r>
        <w:rPr>
          <w:rFonts w:hint="default" w:ascii="Times New Roman" w:hAnsi="Times New Roman" w:eastAsia="方正仿宋_GBK" w:cs="Times New Roman"/>
          <w:sz w:val="32"/>
          <w:szCs w:val="32"/>
          <w:lang w:eastAsia="zh-CN" w:bidi="ar"/>
        </w:rPr>
        <w:t>（一）</w:t>
      </w:r>
      <w:r>
        <w:rPr>
          <w:rFonts w:hint="default" w:ascii="Times New Roman" w:hAnsi="Times New Roman" w:eastAsia="方正仿宋_GBK" w:cs="Times New Roman"/>
          <w:sz w:val="32"/>
          <w:szCs w:val="32"/>
          <w:lang w:bidi="ar"/>
        </w:rPr>
        <w:t>应当具备《政府采购法》第二十二条规定的条件</w:t>
      </w:r>
      <w:r>
        <w:rPr>
          <w:rFonts w:hint="default" w:ascii="Times New Roman" w:hAnsi="Times New Roman" w:eastAsia="方正仿宋_GBK" w:cs="Times New Roman"/>
          <w:sz w:val="32"/>
          <w:szCs w:val="32"/>
          <w:lang w:eastAsia="zh-CN" w:bidi="ar"/>
        </w:rPr>
        <w:t>。</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bidi="ar"/>
        </w:rPr>
        <w:t>（二）</w:t>
      </w:r>
      <w:r>
        <w:rPr>
          <w:rFonts w:hint="default" w:ascii="Times New Roman" w:hAnsi="Times New Roman" w:eastAsia="方正仿宋_GBK" w:cs="Times New Roman"/>
          <w:sz w:val="32"/>
          <w:szCs w:val="32"/>
        </w:rPr>
        <w:t xml:space="preserve">应具有独立承担民事责任的能力。 </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bidi="ar"/>
        </w:rPr>
        <w:t>（三）</w:t>
      </w:r>
      <w:r>
        <w:rPr>
          <w:rFonts w:hint="default" w:ascii="Times New Roman" w:hAnsi="Times New Roman" w:eastAsia="方正仿宋_GBK" w:cs="Times New Roman"/>
          <w:sz w:val="32"/>
          <w:szCs w:val="32"/>
        </w:rPr>
        <w:t xml:space="preserve">应有固定的办公场所和必要的办公设施及设备。 </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bidi="ar"/>
        </w:rPr>
        <w:t>（四）</w:t>
      </w:r>
      <w:r>
        <w:rPr>
          <w:rFonts w:hint="default" w:ascii="Times New Roman" w:hAnsi="Times New Roman" w:eastAsia="方正仿宋_GBK" w:cs="Times New Roman"/>
          <w:sz w:val="32"/>
          <w:szCs w:val="32"/>
        </w:rPr>
        <w:t xml:space="preserve">应具有健全的组织机构，完善的财务会计制度。 </w:t>
      </w:r>
    </w:p>
    <w:p>
      <w:pPr>
        <w:spacing w:line="560" w:lineRule="exact"/>
        <w:ind w:firstLine="640" w:firstLineChars="200"/>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lang w:eastAsia="zh-CN" w:bidi="ar"/>
        </w:rPr>
        <w:t>（五）</w:t>
      </w:r>
      <w:r>
        <w:rPr>
          <w:rFonts w:hint="default" w:ascii="Times New Roman" w:hAnsi="Times New Roman" w:eastAsia="方正仿宋_GBK" w:cs="Times New Roman"/>
          <w:sz w:val="32"/>
          <w:szCs w:val="32"/>
        </w:rPr>
        <w:t>应具备承接政府职能转移和购买服务资质，以及</w:t>
      </w:r>
      <w:r>
        <w:rPr>
          <w:rFonts w:hint="default" w:ascii="Times New Roman" w:hAnsi="Times New Roman" w:eastAsia="方正仿宋_GBK" w:cs="Times New Roman"/>
          <w:sz w:val="32"/>
          <w:szCs w:val="32"/>
          <w:shd w:val="clear" w:color="auto" w:fill="FFFFFF"/>
          <w:lang w:bidi="ar"/>
        </w:rPr>
        <w:t>具备开展业务的专业水平和能力，具有项目评审经验以及良好的业绩和信誉。</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bidi="ar"/>
        </w:rPr>
        <w:t>（六）</w:t>
      </w:r>
      <w:r>
        <w:rPr>
          <w:rFonts w:hint="default" w:ascii="Times New Roman" w:hAnsi="Times New Roman" w:eastAsia="方正仿宋_GBK" w:cs="Times New Roman"/>
          <w:sz w:val="32"/>
          <w:szCs w:val="32"/>
        </w:rPr>
        <w:t>应具有履行合同协议所必需的设备和人力资源。</w:t>
      </w:r>
    </w:p>
    <w:p>
      <w:pPr>
        <w:spacing w:line="560" w:lineRule="exact"/>
        <w:ind w:firstLine="640" w:firstLineChars="200"/>
        <w:rPr>
          <w:rFonts w:hint="eastAsia" w:ascii="方正仿宋_GBK" w:hAnsi="方正仿宋_GBK" w:eastAsia="方正仿宋_GBK" w:cs="方正仿宋_GBK"/>
          <w:color w:val="FF0000"/>
          <w:sz w:val="32"/>
          <w:szCs w:val="32"/>
          <w:lang w:eastAsia="zh-CN"/>
        </w:rPr>
      </w:pPr>
      <w:r>
        <w:rPr>
          <w:rFonts w:hint="default" w:ascii="Times New Roman" w:hAnsi="Times New Roman" w:eastAsia="方正仿宋_GBK" w:cs="Times New Roman"/>
          <w:sz w:val="32"/>
          <w:szCs w:val="32"/>
          <w:lang w:eastAsia="zh-CN" w:bidi="ar"/>
        </w:rPr>
        <w:t>（七）</w:t>
      </w:r>
      <w:r>
        <w:rPr>
          <w:rFonts w:hint="eastAsia" w:ascii="方正仿宋_GBK" w:hAnsi="方正仿宋_GBK" w:eastAsia="方正仿宋_GBK" w:cs="方正仿宋_GBK"/>
          <w:color w:val="auto"/>
          <w:sz w:val="32"/>
          <w:szCs w:val="32"/>
        </w:rPr>
        <w:t>熟悉政府委托服务、财政绩效评价、项目评审、项目验收（完工评价</w:t>
      </w:r>
      <w:r>
        <w:rPr>
          <w:rFonts w:hint="eastAsia" w:ascii="方正仿宋_GBK" w:hAnsi="方正仿宋_GBK" w:eastAsia="方正仿宋_GBK" w:cs="方正仿宋_GBK"/>
          <w:color w:val="auto"/>
          <w:sz w:val="32"/>
          <w:szCs w:val="32"/>
          <w:u w:val="none"/>
          <w:lang w:eastAsia="zh-CN"/>
        </w:rPr>
        <w:t>）等</w:t>
      </w:r>
      <w:r>
        <w:rPr>
          <w:rFonts w:hint="eastAsia" w:ascii="方正仿宋_GBK" w:hAnsi="方正仿宋_GBK" w:eastAsia="方正仿宋_GBK" w:cs="方正仿宋_GBK"/>
          <w:color w:val="auto"/>
          <w:sz w:val="32"/>
          <w:szCs w:val="32"/>
          <w:u w:val="none"/>
        </w:rPr>
        <w:t>相关业务规则，具备开展上述服务的专业能力。</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bidi="ar"/>
        </w:rPr>
        <w:t>（八）</w:t>
      </w:r>
      <w:r>
        <w:rPr>
          <w:rFonts w:hint="default" w:ascii="Times New Roman" w:hAnsi="Times New Roman" w:eastAsia="方正仿宋_GBK" w:cs="Times New Roman"/>
          <w:sz w:val="32"/>
          <w:szCs w:val="32"/>
        </w:rPr>
        <w:t>最近三年在经营活动中执业行为合法合规，未受到行政处罚和未有不良记录。</w:t>
      </w:r>
    </w:p>
    <w:p>
      <w:pPr>
        <w:spacing w:line="560" w:lineRule="exact"/>
        <w:ind w:firstLine="640" w:firstLineChars="200"/>
        <w:rPr>
          <w:rFonts w:hint="default" w:ascii="Times New Roman" w:hAnsi="Times New Roman" w:eastAsia="方正仿宋_GBK" w:cs="Times New Roman"/>
          <w:sz w:val="32"/>
          <w:szCs w:val="32"/>
          <w:shd w:val="clear" w:color="auto" w:fill="FFFFFF"/>
          <w:lang w:bidi="ar"/>
        </w:rPr>
      </w:pPr>
      <w:r>
        <w:rPr>
          <w:rFonts w:hint="default" w:ascii="Times New Roman" w:hAnsi="Times New Roman" w:eastAsia="方正仿宋_GBK" w:cs="Times New Roman"/>
          <w:sz w:val="32"/>
          <w:szCs w:val="32"/>
          <w:lang w:eastAsia="zh-CN" w:bidi="ar"/>
        </w:rPr>
        <w:t>（九）</w:t>
      </w:r>
      <w:r>
        <w:rPr>
          <w:rFonts w:hint="default" w:ascii="Times New Roman" w:hAnsi="Times New Roman" w:eastAsia="方正仿宋_GBK" w:cs="Times New Roman"/>
          <w:sz w:val="32"/>
          <w:szCs w:val="32"/>
          <w:shd w:val="clear" w:color="auto" w:fill="FFFFFF"/>
          <w:lang w:bidi="ar"/>
        </w:rPr>
        <w:t>应拥有</w:t>
      </w:r>
      <w:r>
        <w:rPr>
          <w:rFonts w:hint="default" w:ascii="Times New Roman" w:hAnsi="Times New Roman" w:eastAsia="方正仿宋_GBK" w:cs="Times New Roman"/>
          <w:sz w:val="32"/>
          <w:szCs w:val="32"/>
          <w:lang w:bidi="ar"/>
        </w:rPr>
        <w:t>员工</w:t>
      </w:r>
      <w:r>
        <w:rPr>
          <w:rFonts w:hint="default" w:ascii="Times New Roman" w:hAnsi="Times New Roman" w:eastAsia="方正仿宋_GBK" w:cs="Times New Roman"/>
          <w:sz w:val="32"/>
          <w:szCs w:val="32"/>
          <w:lang w:eastAsia="zh-CN" w:bidi="ar"/>
        </w:rPr>
        <w:t>不少于</w:t>
      </w:r>
      <w:r>
        <w:rPr>
          <w:rFonts w:hint="default" w:ascii="Times New Roman" w:hAnsi="Times New Roman" w:eastAsia="方正仿宋_GBK" w:cs="Times New Roman"/>
          <w:sz w:val="32"/>
          <w:szCs w:val="32"/>
          <w:lang w:bidi="ar"/>
        </w:rPr>
        <w:t>15人，其中</w:t>
      </w:r>
      <w:r>
        <w:rPr>
          <w:rFonts w:hint="default" w:ascii="Times New Roman" w:hAnsi="Times New Roman" w:eastAsia="方正仿宋_GBK" w:cs="Times New Roman"/>
          <w:sz w:val="32"/>
          <w:szCs w:val="32"/>
          <w:shd w:val="clear" w:color="auto" w:fill="FFFFFF"/>
          <w:lang w:bidi="ar"/>
        </w:rPr>
        <w:t>本科学历员工</w:t>
      </w:r>
      <w:r>
        <w:rPr>
          <w:rFonts w:hint="default" w:ascii="Times New Roman" w:hAnsi="Times New Roman" w:eastAsia="方正仿宋_GBK" w:cs="Times New Roman"/>
          <w:sz w:val="32"/>
          <w:szCs w:val="32"/>
          <w:shd w:val="clear" w:color="auto" w:fill="FFFFFF"/>
          <w:lang w:eastAsia="zh-CN" w:bidi="ar"/>
        </w:rPr>
        <w:t>不少于</w:t>
      </w:r>
      <w:r>
        <w:rPr>
          <w:rFonts w:hint="default" w:ascii="Times New Roman" w:hAnsi="Times New Roman" w:eastAsia="方正仿宋_GBK" w:cs="Times New Roman"/>
          <w:sz w:val="32"/>
          <w:szCs w:val="32"/>
          <w:shd w:val="clear" w:color="auto" w:fill="FFFFFF"/>
          <w:lang w:bidi="ar"/>
        </w:rPr>
        <w:t>10人，并须具备《中级会计资格证书》的人员2名以上，具备《全国税务师职业资格证书》的人员2名以上，具备《统计师资格证书》的人员1名以上。</w:t>
      </w:r>
    </w:p>
    <w:p>
      <w:pPr>
        <w:pStyle w:val="2"/>
        <w:widowControl w:val="0"/>
        <w:tabs>
          <w:tab w:val="left" w:pos="765"/>
        </w:tabs>
        <w:spacing w:before="0" w:beforeAutospacing="0" w:after="0" w:afterAutospacing="0" w:line="560" w:lineRule="exact"/>
        <w:ind w:firstLine="640" w:firstLineChars="200"/>
        <w:jc w:val="both"/>
        <w:rPr>
          <w:rFonts w:hint="default" w:ascii="Times New Roman" w:hAnsi="Times New Roman" w:eastAsia="方正仿宋_GBK" w:cs="Times New Roman"/>
          <w:kern w:val="2"/>
          <w:sz w:val="32"/>
          <w:szCs w:val="32"/>
          <w:shd w:val="clear" w:color="auto" w:fill="FFFFFF"/>
          <w:lang w:bidi="ar"/>
        </w:rPr>
      </w:pPr>
      <w:r>
        <w:rPr>
          <w:rFonts w:hint="default" w:ascii="Times New Roman" w:hAnsi="Times New Roman" w:eastAsia="方正仿宋_GBK" w:cs="Times New Roman"/>
          <w:sz w:val="32"/>
          <w:szCs w:val="32"/>
          <w:lang w:eastAsia="zh-CN" w:bidi="ar"/>
        </w:rPr>
        <w:t>（十）</w:t>
      </w:r>
      <w:r>
        <w:rPr>
          <w:rFonts w:hint="default" w:ascii="Times New Roman" w:hAnsi="Times New Roman" w:eastAsia="方正仿宋_GBK" w:cs="Times New Roman"/>
          <w:kern w:val="2"/>
          <w:sz w:val="32"/>
          <w:szCs w:val="32"/>
          <w:lang w:bidi="ar"/>
        </w:rPr>
        <w:t>报价应为人民币含税全包价，包括专家咨询费、资料费、交通费、餐费、发票税费等完成相应工作所需的全部费用。</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bidi="ar"/>
        </w:rPr>
        <w:t>（十一）</w:t>
      </w:r>
      <w:r>
        <w:rPr>
          <w:rFonts w:hint="default" w:ascii="Times New Roman" w:hAnsi="Times New Roman" w:eastAsia="方正仿宋_GBK" w:cs="Times New Roman"/>
          <w:sz w:val="32"/>
          <w:szCs w:val="32"/>
        </w:rPr>
        <w:t>履行职责所</w:t>
      </w:r>
      <w:r>
        <w:rPr>
          <w:rFonts w:hint="eastAsia" w:ascii="Times New Roman" w:hAnsi="Times New Roman" w:eastAsia="方正仿宋_GBK" w:cs="Times New Roman"/>
          <w:sz w:val="32"/>
          <w:szCs w:val="32"/>
          <w:lang w:eastAsia="zh-CN"/>
        </w:rPr>
        <w:t>必须</w:t>
      </w:r>
      <w:r>
        <w:rPr>
          <w:rFonts w:hint="default" w:ascii="Times New Roman" w:hAnsi="Times New Roman" w:eastAsia="方正仿宋_GBK" w:cs="Times New Roman"/>
          <w:sz w:val="32"/>
          <w:szCs w:val="32"/>
        </w:rPr>
        <w:t>具备的其他资质和能力；</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bidi="ar"/>
        </w:rPr>
        <w:t>（十二）</w:t>
      </w:r>
      <w:r>
        <w:rPr>
          <w:rFonts w:hint="default" w:ascii="Times New Roman" w:hAnsi="Times New Roman" w:eastAsia="方正仿宋_GBK" w:cs="Times New Roman"/>
          <w:sz w:val="32"/>
          <w:szCs w:val="32"/>
          <w:lang w:bidi="ar"/>
        </w:rPr>
        <w:t>本项目不接受联合体报价。</w:t>
      </w:r>
    </w:p>
    <w:p>
      <w:pPr>
        <w:spacing w:line="560" w:lineRule="exact"/>
        <w:ind w:firstLine="642"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四、方式及流程</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符合报名条件的单位自愿报名。江门市江海区经济促进局通过公开遴选的方式选取第三方评审机构，结果在江门市江海区经济促进局政务信息网上公示，公示无异议后签订第三方评审机构服务合同。</w:t>
      </w:r>
    </w:p>
    <w:p>
      <w:pPr>
        <w:spacing w:line="560" w:lineRule="exact"/>
        <w:ind w:firstLine="642" w:firstLineChars="200"/>
        <w:rPr>
          <w:rFonts w:hint="default" w:ascii="Times New Roman" w:hAnsi="Times New Roman" w:eastAsia="方正仿宋_GBK" w:cs="Times New Roman"/>
          <w:b/>
          <w:bCs/>
          <w:sz w:val="32"/>
          <w:szCs w:val="32"/>
          <w:lang w:bidi="ar"/>
        </w:rPr>
      </w:pPr>
      <w:r>
        <w:rPr>
          <w:rFonts w:hint="default" w:ascii="Times New Roman" w:hAnsi="Times New Roman" w:eastAsia="方正仿宋_GBK" w:cs="Times New Roman"/>
          <w:b/>
          <w:bCs/>
          <w:sz w:val="32"/>
          <w:szCs w:val="32"/>
          <w:lang w:bidi="ar"/>
        </w:rPr>
        <w:t>五、工作量分配</w:t>
      </w:r>
    </w:p>
    <w:p>
      <w:pPr>
        <w:spacing w:line="560" w:lineRule="exact"/>
        <w:ind w:firstLine="640" w:firstLineChars="200"/>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rPr>
        <w:t>结合服务期限内申报</w:t>
      </w:r>
      <w:r>
        <w:rPr>
          <w:rFonts w:hint="default" w:ascii="Times New Roman" w:hAnsi="Times New Roman" w:eastAsia="方正仿宋_GBK" w:cs="Times New Roman"/>
          <w:sz w:val="32"/>
          <w:szCs w:val="32"/>
          <w:lang w:bidi="ar"/>
        </w:rPr>
        <w:t>项目的实际需求情况，项目评审的具体工作量将由江门市江海区经济促进局根据实际情况安排。</w:t>
      </w:r>
    </w:p>
    <w:p>
      <w:pPr>
        <w:spacing w:line="560" w:lineRule="exact"/>
        <w:ind w:firstLine="642"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六、价格标准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方正仿宋_GBK" w:cs="Times New Roman"/>
          <w:color w:val="auto"/>
          <w:sz w:val="32"/>
          <w:szCs w:val="32"/>
          <w:lang w:bidi="ar"/>
        </w:rPr>
      </w:pPr>
      <w:r>
        <w:rPr>
          <w:rFonts w:hint="default" w:ascii="Times New Roman" w:hAnsi="Times New Roman" w:eastAsia="方正仿宋_GBK" w:cs="Times New Roman"/>
          <w:color w:val="auto"/>
          <w:sz w:val="32"/>
          <w:szCs w:val="32"/>
          <w:highlight w:val="none"/>
          <w:lang w:bidi="ar"/>
        </w:rPr>
        <w:t>本项目</w:t>
      </w:r>
      <w:r>
        <w:rPr>
          <w:rFonts w:hint="default" w:ascii="Times New Roman" w:hAnsi="Times New Roman" w:eastAsia="方正仿宋_GBK" w:cs="Times New Roman"/>
          <w:color w:val="auto"/>
          <w:sz w:val="32"/>
          <w:szCs w:val="32"/>
          <w:highlight w:val="none"/>
          <w:lang w:eastAsia="zh-CN" w:bidi="ar"/>
        </w:rPr>
        <w:t>实行最高限价标准</w:t>
      </w:r>
      <w:r>
        <w:rPr>
          <w:rFonts w:hint="default" w:ascii="Times New Roman" w:hAnsi="Times New Roman" w:eastAsia="方正仿宋_GBK" w:cs="Times New Roman"/>
          <w:color w:val="auto"/>
          <w:sz w:val="32"/>
          <w:szCs w:val="32"/>
          <w:highlight w:val="none"/>
          <w:lang w:bidi="ar"/>
        </w:rPr>
        <w:t>。</w:t>
      </w:r>
      <w:r>
        <w:rPr>
          <w:rFonts w:hint="default" w:ascii="Times New Roman" w:hAnsi="Times New Roman" w:eastAsia="方正仿宋_GBK" w:cs="Times New Roman"/>
          <w:color w:val="auto"/>
          <w:sz w:val="32"/>
          <w:szCs w:val="32"/>
          <w:lang w:eastAsia="zh-CN" w:bidi="ar"/>
        </w:rPr>
        <w:t>所</w:t>
      </w:r>
      <w:r>
        <w:rPr>
          <w:rFonts w:hint="default" w:ascii="Times New Roman" w:hAnsi="Times New Roman" w:eastAsia="方正仿宋_GBK" w:cs="Times New Roman"/>
          <w:color w:val="auto"/>
          <w:sz w:val="32"/>
          <w:szCs w:val="32"/>
          <w:lang w:bidi="ar"/>
        </w:rPr>
        <w:t>报价格为在服务期限内的固定统一价格，为含税全包价。如采购人在服务期限内交给中标供应商项目评审工作，中标供应商收取的评审服务费按</w:t>
      </w:r>
      <w:r>
        <w:rPr>
          <w:rFonts w:hint="default" w:ascii="Times New Roman" w:hAnsi="Times New Roman" w:eastAsia="方正仿宋_GBK" w:cs="Times New Roman"/>
          <w:color w:val="auto"/>
          <w:sz w:val="32"/>
          <w:szCs w:val="32"/>
          <w:lang w:eastAsia="zh-CN" w:bidi="ar"/>
        </w:rPr>
        <w:t>投标</w:t>
      </w:r>
      <w:r>
        <w:rPr>
          <w:rFonts w:hint="default" w:ascii="Times New Roman" w:hAnsi="Times New Roman" w:eastAsia="方正仿宋_GBK" w:cs="Times New Roman"/>
          <w:color w:val="auto"/>
          <w:sz w:val="32"/>
          <w:szCs w:val="32"/>
          <w:lang w:bidi="ar"/>
        </w:rPr>
        <w:t>文件</w:t>
      </w:r>
      <w:r>
        <w:rPr>
          <w:rFonts w:hint="default" w:ascii="Times New Roman" w:hAnsi="Times New Roman" w:eastAsia="方正仿宋_GBK" w:cs="Times New Roman"/>
          <w:color w:val="auto"/>
          <w:sz w:val="32"/>
          <w:szCs w:val="32"/>
          <w:lang w:eastAsia="zh-CN" w:bidi="ar"/>
        </w:rPr>
        <w:t>报价</w:t>
      </w:r>
      <w:r>
        <w:rPr>
          <w:rFonts w:hint="default" w:ascii="Times New Roman" w:hAnsi="Times New Roman" w:eastAsia="方正仿宋_GBK" w:cs="Times New Roman"/>
          <w:color w:val="auto"/>
          <w:sz w:val="32"/>
          <w:szCs w:val="32"/>
          <w:lang w:bidi="ar"/>
        </w:rPr>
        <w:t>《评审服务</w:t>
      </w:r>
      <w:r>
        <w:rPr>
          <w:rFonts w:hint="default" w:ascii="Times New Roman" w:hAnsi="Times New Roman" w:eastAsia="方正仿宋_GBK" w:cs="Times New Roman"/>
          <w:color w:val="auto"/>
          <w:sz w:val="32"/>
          <w:szCs w:val="32"/>
          <w:lang w:eastAsia="zh-CN" w:bidi="ar"/>
        </w:rPr>
        <w:t>最高限价</w:t>
      </w:r>
      <w:r>
        <w:rPr>
          <w:rFonts w:hint="default" w:ascii="Times New Roman" w:hAnsi="Times New Roman" w:eastAsia="方正仿宋_GBK" w:cs="Times New Roman"/>
          <w:color w:val="auto"/>
          <w:sz w:val="32"/>
          <w:szCs w:val="32"/>
          <w:lang w:bidi="ar"/>
        </w:rPr>
        <w:t>收费标准》收取。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bidi="ar"/>
        </w:rPr>
        <w:t>《评审服务</w:t>
      </w:r>
      <w:r>
        <w:rPr>
          <w:rFonts w:hint="default" w:ascii="Times New Roman" w:hAnsi="Times New Roman" w:eastAsia="方正仿宋_GBK" w:cs="Times New Roman"/>
          <w:color w:val="auto"/>
          <w:sz w:val="32"/>
          <w:szCs w:val="32"/>
          <w:highlight w:val="none"/>
          <w:lang w:eastAsia="zh-CN" w:bidi="ar"/>
        </w:rPr>
        <w:t>最高限价</w:t>
      </w:r>
      <w:r>
        <w:rPr>
          <w:rFonts w:hint="default" w:ascii="Times New Roman" w:hAnsi="Times New Roman" w:eastAsia="方正仿宋_GBK" w:cs="Times New Roman"/>
          <w:color w:val="auto"/>
          <w:sz w:val="32"/>
          <w:szCs w:val="32"/>
          <w:highlight w:val="none"/>
          <w:lang w:bidi="ar"/>
        </w:rPr>
        <w:t>收费标准》</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6"/>
        <w:gridCol w:w="5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1348"/>
              </w:tabs>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
              </w:rPr>
              <w:t>服务类别</w:t>
            </w:r>
          </w:p>
        </w:tc>
        <w:tc>
          <w:tcPr>
            <w:tcW w:w="50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1348"/>
              </w:tabs>
              <w:kinsoku/>
              <w:wordWrap/>
              <w:overflowPunct/>
              <w:topLinePunct w:val="0"/>
              <w:autoSpaceDE/>
              <w:autoSpaceDN/>
              <w:bidi w:val="0"/>
              <w:adjustRightInd/>
              <w:snapToGrid/>
              <w:spacing w:line="300" w:lineRule="exact"/>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bidi="ar"/>
              </w:rPr>
              <w:t>最高</w:t>
            </w:r>
            <w:r>
              <w:rPr>
                <w:rFonts w:hint="default" w:ascii="Times New Roman" w:hAnsi="Times New Roman" w:eastAsia="方正仿宋_GBK" w:cs="Times New Roman"/>
                <w:color w:val="auto"/>
                <w:sz w:val="32"/>
                <w:szCs w:val="32"/>
                <w:lang w:bidi="ar"/>
              </w:rPr>
              <w:t>评审服务费</w:t>
            </w:r>
            <w:r>
              <w:rPr>
                <w:rFonts w:hint="default" w:ascii="Times New Roman" w:hAnsi="Times New Roman" w:eastAsia="方正仿宋_GBK" w:cs="Times New Roman"/>
                <w:color w:val="auto"/>
                <w:sz w:val="32"/>
                <w:szCs w:val="32"/>
                <w:lang w:eastAsia="zh-CN" w:bidi="ar"/>
              </w:rPr>
              <w:t>标准</w:t>
            </w:r>
            <w:r>
              <w:rPr>
                <w:rFonts w:hint="default" w:ascii="Times New Roman" w:hAnsi="Times New Roman" w:eastAsia="方正仿宋_GBK" w:cs="Times New Roman"/>
                <w:color w:val="auto"/>
                <w:sz w:val="32"/>
                <w:szCs w:val="32"/>
                <w:lang w:bidi="ar"/>
              </w:rPr>
              <w:t>（元人民币/个）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
              </w:rPr>
              <w:t>项目申报材料初审费用</w:t>
            </w:r>
          </w:p>
        </w:tc>
        <w:tc>
          <w:tcPr>
            <w:tcW w:w="50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40" w:firstLineChars="200"/>
              <w:jc w:val="center"/>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3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
              </w:rPr>
              <w:t>项目完工评价或验收费用</w:t>
            </w:r>
          </w:p>
        </w:tc>
        <w:tc>
          <w:tcPr>
            <w:tcW w:w="503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640" w:firstLineChars="200"/>
              <w:jc w:val="center"/>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
              </w:rPr>
              <w:t>4000</w:t>
            </w:r>
          </w:p>
        </w:tc>
      </w:tr>
    </w:tbl>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bidi="ar"/>
        </w:rPr>
      </w:pPr>
      <w:r>
        <w:rPr>
          <w:rFonts w:hint="default" w:ascii="Times New Roman" w:hAnsi="Times New Roman" w:eastAsia="方正仿宋_GBK" w:cs="Times New Roman"/>
          <w:b w:val="0"/>
          <w:bCs w:val="0"/>
          <w:color w:val="auto"/>
          <w:sz w:val="32"/>
          <w:szCs w:val="32"/>
          <w:highlight w:val="none"/>
          <w:lang w:eastAsia="zh-CN" w:bidi="ar"/>
        </w:rPr>
        <w:t>备注：</w:t>
      </w:r>
      <w:r>
        <w:rPr>
          <w:rFonts w:hint="default" w:ascii="Times New Roman" w:hAnsi="Times New Roman" w:eastAsia="方正仿宋_GBK" w:cs="Times New Roman"/>
          <w:b w:val="0"/>
          <w:bCs w:val="0"/>
          <w:color w:val="auto"/>
          <w:sz w:val="32"/>
          <w:szCs w:val="32"/>
          <w:highlight w:val="none"/>
          <w:lang w:eastAsia="zh-CN"/>
        </w:rPr>
        <w:t>采购人根据工作需要委托的其他评审业务费用标准根据工作量，并经双方协商后的价格执行，具体另行委托约定</w:t>
      </w:r>
      <w:r>
        <w:rPr>
          <w:rFonts w:hint="default" w:ascii="Times New Roman" w:hAnsi="Times New Roman" w:eastAsia="方正仿宋_GBK" w:cs="Times New Roman"/>
          <w:b w:val="0"/>
          <w:bCs w:val="0"/>
          <w:color w:val="auto"/>
          <w:sz w:val="32"/>
          <w:szCs w:val="32"/>
          <w:highlight w:val="none"/>
          <w:lang w:val="en-US" w:eastAsia="zh-CN"/>
        </w:rPr>
        <w:t>。</w:t>
      </w:r>
    </w:p>
    <w:p>
      <w:pPr>
        <w:spacing w:line="560" w:lineRule="exact"/>
        <w:ind w:firstLine="642" w:firstLineChars="200"/>
        <w:rPr>
          <w:rFonts w:hint="default" w:ascii="Times New Roman" w:hAnsi="Times New Roman" w:eastAsia="方正仿宋_GBK" w:cs="Times New Roman"/>
          <w:b/>
          <w:bCs/>
          <w:sz w:val="32"/>
          <w:szCs w:val="32"/>
          <w:lang w:bidi="ar"/>
        </w:rPr>
      </w:pPr>
      <w:r>
        <w:rPr>
          <w:rFonts w:hint="default" w:ascii="Times New Roman" w:hAnsi="Times New Roman" w:eastAsia="方正仿宋_GBK" w:cs="Times New Roman"/>
          <w:b/>
          <w:bCs/>
          <w:sz w:val="32"/>
          <w:szCs w:val="32"/>
          <w:lang w:bidi="ar"/>
        </w:rPr>
        <w:t>七、诚信管理</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一）服务机构在本招标项目的竞争中应自觉遵循诚实信用原则，不得存在腐败、欺诈或其他严重违背诚信原则的行为。“腐败行为”是指提供、给予任何有价值的东西来影响采购人员在采购过程或合同实施过程中的行为；“欺诈行为”是指为了影响采购过程或合同实施过程而谎报、隐瞒事实，损害采购人的利益，包括服务机构之间串通报价（递交报价文件之前或之后），人为地使询价丧失竞争性，损害采购人从公开竞争中所能获得的权益。</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（二）如果采购人或采购中心有证据表明服务机构在本项目的竞争中存在腐败、欺诈或其他严重违背诚信原则的行为，则将拒绝支付其报价。</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（三）服务机构有下列情形之一，将作不良诚信记录，并报江门市政府采购监管部门网上通报处理：</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1、提供虚假材料参加政府采购活动谋取中标、成交的；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2、询价后擅自撤销，影响询价继续进行的；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3、采取不正当手段诋毁、排挤其他服务机构的；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4、与采购人、其他服务机构或者采购代理机构恶意串通的；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5、在询价采购过程中与采购人进行协商谈判的；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6、中标、成交后无正当理由拒绝签订政府采购合同的；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7、无正当理由拒绝履行合同的；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8、故意提供假冒伪劣产品或走私物品的；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9、拒绝提供售后服务，给采购人造成损害的；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10、恶意投诉，给采购人或采购代理机构造成损害的；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11、拒绝有关部门监督检查或者提供虚假情况的；</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12、经认定的其他有违诚实信用的行为。</w:t>
      </w:r>
    </w:p>
    <w:p>
      <w:pPr>
        <w:spacing w:line="560" w:lineRule="exact"/>
        <w:ind w:firstLine="642"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八、项目预算</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该项目费用从我局业务</w:t>
      </w:r>
      <w:r>
        <w:rPr>
          <w:rFonts w:hint="default" w:ascii="Times New Roman" w:hAnsi="Times New Roman" w:eastAsia="方正仿宋_GBK" w:cs="Times New Roman"/>
          <w:sz w:val="32"/>
          <w:szCs w:val="32"/>
          <w:lang w:eastAsia="zh-CN"/>
        </w:rPr>
        <w:t>专项</w:t>
      </w:r>
      <w:r>
        <w:rPr>
          <w:rFonts w:hint="default" w:ascii="Times New Roman" w:hAnsi="Times New Roman" w:eastAsia="方正仿宋_GBK" w:cs="Times New Roman"/>
          <w:sz w:val="32"/>
          <w:szCs w:val="32"/>
        </w:rPr>
        <w:t>经费中列支。</w:t>
      </w:r>
    </w:p>
    <w:p>
      <w:pPr>
        <w:spacing w:line="560" w:lineRule="exact"/>
        <w:ind w:firstLine="642"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九、其他事项</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未尽事宜将在合同中予以补充和完善。</w:t>
      </w:r>
    </w:p>
    <w:p>
      <w:pPr>
        <w:spacing w:line="560" w:lineRule="exact"/>
        <w:rPr>
          <w:rFonts w:hint="default" w:ascii="Times New Roman" w:hAnsi="Times New Roman" w:eastAsia="方正仿宋_GBK" w:cs="Times New Roman"/>
          <w:sz w:val="32"/>
          <w:szCs w:val="32"/>
        </w:rPr>
      </w:pPr>
    </w:p>
    <w:p>
      <w:pPr>
        <w:spacing w:line="560" w:lineRule="exact"/>
        <w:rPr>
          <w:rFonts w:hint="default" w:ascii="Times New Roman" w:hAnsi="Times New Roman" w:eastAsia="方正仿宋_GBK" w:cs="Times New Roman"/>
          <w:sz w:val="32"/>
          <w:szCs w:val="32"/>
        </w:rPr>
      </w:pPr>
      <w:bookmarkStart w:id="0" w:name="_GoBack"/>
      <w:bookmarkEnd w:id="0"/>
    </w:p>
    <w:p>
      <w:pPr>
        <w:pStyle w:val="2"/>
        <w:spacing w:before="0" w:beforeAutospacing="0" w:after="0" w:afterAutospacing="0" w:line="560" w:lineRule="exact"/>
        <w:ind w:firstLine="4480" w:firstLineChars="14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江门市江海区经济促进局   </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w:t>
      </w:r>
      <w:r>
        <w:rPr>
          <w:rFonts w:hint="default"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103BC"/>
    <w:rsid w:val="09402B00"/>
    <w:rsid w:val="0B2D4619"/>
    <w:rsid w:val="0BFB2236"/>
    <w:rsid w:val="25B8753A"/>
    <w:rsid w:val="2F8F5CD7"/>
    <w:rsid w:val="50E20463"/>
    <w:rsid w:val="665103BC"/>
    <w:rsid w:val="E2FEF03B"/>
    <w:rsid w:val="FDFB1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2267</Words>
  <Characters>2284</Characters>
  <Lines>0</Lines>
  <Paragraphs>0</Paragraphs>
  <TotalTime>2</TotalTime>
  <ScaleCrop>false</ScaleCrop>
  <LinksUpToDate>false</LinksUpToDate>
  <CharactersWithSpaces>2315</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2024-04-13T01:05:00Z</dcterms:created>
  <dc:creator>Administrator</dc:creator>
  <cp:lastModifiedBy>guest</cp:lastModifiedBy>
  <dcterms:modified xsi:type="dcterms:W3CDTF">2026-09-03T09:53:03Z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1F7C299F83D042A48637C9D86E6A462C</vt:lpwstr>
  </property>
  <property fmtid="{D5CDD505-2E9C-101B-9397-08002B2CF9AE}" pid="4" name="KSOTemplateDocerSaveRecord">
    <vt:lpwstr>eyJoZGlkIjoiYWUxNzQzM2RjNGExNDg2MmI5NTc3Y2Q2MWQ5ODMyZTEiLCJ1c2VySWQiOiI1NzEzMDk4OTcifQ==</vt:lpwstr>
  </property>
</Properties>
</file>