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784A" w:rsidRDefault="001F784A">
      <w:pPr>
        <w:spacing w:line="520" w:lineRule="exact"/>
        <w:jc w:val="right"/>
        <w:rPr>
          <w:spacing w:val="120"/>
        </w:rPr>
      </w:pPr>
    </w:p>
    <w:p w:rsidR="001F784A" w:rsidRDefault="000F3E87">
      <w:pPr>
        <w:spacing w:line="520" w:lineRule="exact"/>
        <w:jc w:val="center"/>
        <w:rPr>
          <w:rFonts w:ascii="方正小标宋简体" w:eastAsia="方正小标宋简体" w:hAnsi="宋体"/>
          <w:b/>
          <w:sz w:val="44"/>
          <w:szCs w:val="44"/>
        </w:rPr>
      </w:pPr>
      <w:r>
        <w:rPr>
          <w:rFonts w:ascii="方正小标宋简体" w:eastAsia="方正小标宋简体" w:hAnsi="宋体" w:hint="eastAsia"/>
          <w:b/>
          <w:sz w:val="44"/>
          <w:szCs w:val="44"/>
        </w:rPr>
        <w:t>行政处罚决定书</w:t>
      </w:r>
    </w:p>
    <w:p w:rsidR="001F784A" w:rsidRDefault="001F784A">
      <w:pPr>
        <w:spacing w:line="520" w:lineRule="exact"/>
        <w:jc w:val="center"/>
        <w:rPr>
          <w:rFonts w:ascii="仿宋_GB2312" w:eastAsia="仿宋_GB2312" w:hAnsi="仿宋"/>
          <w:color w:val="000000"/>
          <w:sz w:val="32"/>
          <w:szCs w:val="32"/>
        </w:rPr>
      </w:pPr>
    </w:p>
    <w:p w:rsidR="001F784A" w:rsidRDefault="000F3E87">
      <w:pPr>
        <w:spacing w:line="578" w:lineRule="exact"/>
        <w:jc w:val="left"/>
        <w:rPr>
          <w:rFonts w:ascii="Times New Roman" w:eastAsia="仿宋_GB2312" w:hAnsi="Times New Roman"/>
          <w:sz w:val="32"/>
          <w:szCs w:val="32"/>
        </w:rPr>
      </w:pPr>
      <w:r>
        <w:rPr>
          <w:rFonts w:ascii="仿宋" w:eastAsia="仿宋" w:hAnsi="仿宋" w:hint="eastAsia"/>
          <w:sz w:val="32"/>
          <w:szCs w:val="32"/>
        </w:rPr>
        <w:t xml:space="preserve">   </w:t>
      </w:r>
      <w:r>
        <w:rPr>
          <w:rFonts w:ascii="仿宋" w:eastAsia="仿宋" w:hAnsi="仿宋" w:hint="eastAsia"/>
          <w:sz w:val="32"/>
          <w:szCs w:val="32"/>
        </w:rPr>
        <w:t xml:space="preserve">                              </w:t>
      </w:r>
      <w:r>
        <w:rPr>
          <w:rFonts w:ascii="Times New Roman" w:eastAsia="仿宋_GB2312" w:hAnsi="Times New Roman" w:hint="eastAsia"/>
          <w:sz w:val="32"/>
          <w:szCs w:val="32"/>
        </w:rPr>
        <w:t>江</w:t>
      </w:r>
      <w:proofErr w:type="gramStart"/>
      <w:r>
        <w:rPr>
          <w:rFonts w:ascii="Times New Roman" w:eastAsia="仿宋_GB2312" w:hAnsi="Times New Roman" w:hint="eastAsia"/>
          <w:sz w:val="32"/>
          <w:szCs w:val="32"/>
        </w:rPr>
        <w:t>江环罚</w:t>
      </w:r>
      <w:proofErr w:type="gramEnd"/>
      <w:r>
        <w:rPr>
          <w:rFonts w:ascii="Times New Roman" w:eastAsia="仿宋_GB2312" w:hAnsi="Times New Roman" w:hint="eastAsia"/>
          <w:sz w:val="32"/>
          <w:szCs w:val="32"/>
        </w:rPr>
        <w:t>〔</w:t>
      </w:r>
      <w:r>
        <w:rPr>
          <w:rFonts w:ascii="Times New Roman" w:eastAsia="仿宋_GB2312" w:hAnsi="Times New Roman" w:hint="eastAsia"/>
          <w:sz w:val="32"/>
          <w:szCs w:val="32"/>
        </w:rPr>
        <w:t>2026</w:t>
      </w:r>
      <w:r>
        <w:rPr>
          <w:rFonts w:ascii="Times New Roman" w:eastAsia="仿宋_GB2312" w:hAnsi="Times New Roman" w:hint="eastAsia"/>
          <w:sz w:val="32"/>
          <w:szCs w:val="32"/>
        </w:rPr>
        <w:t>〕</w:t>
      </w:r>
      <w:r>
        <w:rPr>
          <w:rFonts w:ascii="Times New Roman" w:eastAsia="仿宋_GB2312" w:hAnsi="Times New Roman" w:hint="eastAsia"/>
          <w:sz w:val="32"/>
          <w:szCs w:val="32"/>
        </w:rPr>
        <w:t>2</w:t>
      </w:r>
      <w:r>
        <w:rPr>
          <w:rFonts w:ascii="Times New Roman" w:eastAsia="仿宋_GB2312" w:hAnsi="Times New Roman" w:hint="eastAsia"/>
          <w:sz w:val="32"/>
          <w:szCs w:val="32"/>
        </w:rPr>
        <w:t>号</w:t>
      </w:r>
    </w:p>
    <w:p w:rsidR="001F784A" w:rsidRDefault="001F784A">
      <w:pPr>
        <w:spacing w:line="578" w:lineRule="exact"/>
        <w:jc w:val="left"/>
        <w:rPr>
          <w:rFonts w:ascii="Times New Roman" w:eastAsia="仿宋_GB2312" w:hAnsi="Times New Roman"/>
          <w:sz w:val="32"/>
          <w:szCs w:val="32"/>
        </w:rPr>
      </w:pPr>
    </w:p>
    <w:p w:rsidR="001F784A" w:rsidRDefault="000F3E87">
      <w:pPr>
        <w:widowControl/>
        <w:spacing w:line="560" w:lineRule="exact"/>
        <w:jc w:val="left"/>
        <w:rPr>
          <w:rFonts w:ascii="仿宋_GB2312" w:eastAsia="仿宋_GB2312" w:hAnsi="仿宋"/>
          <w:sz w:val="32"/>
          <w:szCs w:val="32"/>
        </w:rPr>
      </w:pPr>
      <w:r>
        <w:rPr>
          <w:rFonts w:ascii="仿宋_GB2312" w:eastAsia="仿宋_GB2312" w:hAnsi="仿宋" w:hint="eastAsia"/>
          <w:sz w:val="32"/>
          <w:szCs w:val="32"/>
        </w:rPr>
        <w:t>当事人：江门市科杰模具有限公司</w:t>
      </w:r>
    </w:p>
    <w:p w:rsidR="001F784A" w:rsidRDefault="000F3E87">
      <w:pPr>
        <w:widowControl/>
        <w:spacing w:line="560" w:lineRule="exact"/>
        <w:jc w:val="left"/>
        <w:rPr>
          <w:rFonts w:ascii="仿宋_GB2312" w:eastAsia="仿宋_GB2312" w:hAnsi="仿宋"/>
          <w:sz w:val="32"/>
          <w:szCs w:val="32"/>
        </w:rPr>
      </w:pPr>
      <w:r>
        <w:rPr>
          <w:rFonts w:ascii="仿宋_GB2312" w:eastAsia="仿宋_GB2312" w:hAnsi="仿宋" w:hint="eastAsia"/>
          <w:sz w:val="32"/>
          <w:szCs w:val="32"/>
        </w:rPr>
        <w:t>法定代表人：</w:t>
      </w:r>
      <w:proofErr w:type="gramStart"/>
      <w:r>
        <w:rPr>
          <w:rFonts w:ascii="仿宋_GB2312" w:eastAsia="仿宋_GB2312" w:hAnsi="仿宋" w:hint="eastAsia"/>
          <w:sz w:val="32"/>
          <w:szCs w:val="32"/>
        </w:rPr>
        <w:t>汤井龙</w:t>
      </w:r>
      <w:proofErr w:type="gramEnd"/>
    </w:p>
    <w:p w:rsidR="001F784A" w:rsidRDefault="000F3E87">
      <w:pPr>
        <w:widowControl/>
        <w:spacing w:line="560" w:lineRule="exact"/>
        <w:jc w:val="left"/>
        <w:rPr>
          <w:rFonts w:ascii="仿宋_GB2312" w:eastAsia="仿宋_GB2312" w:hAnsi="仿宋"/>
          <w:sz w:val="32"/>
          <w:szCs w:val="32"/>
        </w:rPr>
      </w:pPr>
      <w:r>
        <w:rPr>
          <w:rFonts w:ascii="仿宋_GB2312" w:eastAsia="仿宋_GB2312" w:hAnsi="仿宋" w:hint="eastAsia"/>
          <w:sz w:val="32"/>
          <w:szCs w:val="32"/>
        </w:rPr>
        <w:t>统一社会信用代码：</w:t>
      </w:r>
      <w:r>
        <w:rPr>
          <w:rFonts w:ascii="Times New Roman" w:eastAsia="仿宋_GB2312" w:hAnsi="Times New Roman" w:hint="eastAsia"/>
          <w:sz w:val="32"/>
          <w:szCs w:val="32"/>
        </w:rPr>
        <w:t>91440704MAC5EFRA4L</w:t>
      </w:r>
    </w:p>
    <w:p w:rsidR="001F784A" w:rsidRDefault="000F3E87">
      <w:pPr>
        <w:widowControl/>
        <w:spacing w:line="560" w:lineRule="exact"/>
        <w:jc w:val="left"/>
        <w:rPr>
          <w:rFonts w:ascii="仿宋_GB2312" w:eastAsia="仿宋_GB2312" w:hAnsi="仿宋"/>
          <w:sz w:val="32"/>
          <w:szCs w:val="32"/>
        </w:rPr>
      </w:pPr>
      <w:r>
        <w:rPr>
          <w:rFonts w:ascii="仿宋_GB2312" w:eastAsia="仿宋_GB2312" w:hAnsi="仿宋" w:hint="eastAsia"/>
          <w:sz w:val="32"/>
          <w:szCs w:val="32"/>
        </w:rPr>
        <w:t>住所：江门市江海区</w:t>
      </w:r>
      <w:proofErr w:type="gramStart"/>
      <w:r>
        <w:rPr>
          <w:rFonts w:ascii="仿宋_GB2312" w:eastAsia="仿宋_GB2312" w:hAnsi="仿宋" w:hint="eastAsia"/>
          <w:sz w:val="32"/>
          <w:szCs w:val="32"/>
        </w:rPr>
        <w:t>滘</w:t>
      </w:r>
      <w:proofErr w:type="gramEnd"/>
      <w:r>
        <w:rPr>
          <w:rFonts w:ascii="仿宋_GB2312" w:eastAsia="仿宋_GB2312" w:hAnsi="仿宋" w:hint="eastAsia"/>
          <w:sz w:val="32"/>
          <w:szCs w:val="32"/>
        </w:rPr>
        <w:t>北茶山工业区</w:t>
      </w:r>
      <w:r>
        <w:rPr>
          <w:rFonts w:ascii="仿宋_GB2312" w:eastAsia="仿宋_GB2312" w:hAnsi="仿宋" w:hint="eastAsia"/>
          <w:sz w:val="32"/>
          <w:szCs w:val="32"/>
        </w:rPr>
        <w:t>2</w:t>
      </w:r>
      <w:r>
        <w:rPr>
          <w:rFonts w:ascii="仿宋_GB2312" w:eastAsia="仿宋_GB2312" w:hAnsi="仿宋" w:hint="eastAsia"/>
          <w:sz w:val="32"/>
          <w:szCs w:val="32"/>
        </w:rPr>
        <w:t>号厂房（信息申报制、</w:t>
      </w:r>
      <w:proofErr w:type="gramStart"/>
      <w:r>
        <w:rPr>
          <w:rFonts w:ascii="仿宋_GB2312" w:eastAsia="仿宋_GB2312" w:hAnsi="仿宋" w:hint="eastAsia"/>
          <w:sz w:val="32"/>
          <w:szCs w:val="32"/>
        </w:rPr>
        <w:t>一址多</w:t>
      </w:r>
      <w:proofErr w:type="gramEnd"/>
      <w:r>
        <w:rPr>
          <w:rFonts w:ascii="仿宋_GB2312" w:eastAsia="仿宋_GB2312" w:hAnsi="仿宋" w:hint="eastAsia"/>
          <w:sz w:val="32"/>
          <w:szCs w:val="32"/>
        </w:rPr>
        <w:t>照）</w:t>
      </w:r>
    </w:p>
    <w:p w:rsidR="001F784A" w:rsidRDefault="000F3E87">
      <w:pPr>
        <w:tabs>
          <w:tab w:val="left" w:pos="630"/>
        </w:tabs>
        <w:spacing w:line="560" w:lineRule="exact"/>
        <w:ind w:firstLineChars="200" w:firstLine="643"/>
        <w:jc w:val="left"/>
        <w:rPr>
          <w:rFonts w:ascii="黑体" w:eastAsia="黑体" w:hAnsi="黑体"/>
          <w:b/>
          <w:sz w:val="32"/>
          <w:szCs w:val="32"/>
        </w:rPr>
      </w:pPr>
      <w:r>
        <w:rPr>
          <w:rFonts w:ascii="黑体" w:eastAsia="黑体" w:hAnsi="黑体" w:hint="eastAsia"/>
          <w:b/>
          <w:sz w:val="32"/>
          <w:szCs w:val="32"/>
        </w:rPr>
        <w:t>一、调查情况及发现的环境违法事实、证据</w:t>
      </w:r>
    </w:p>
    <w:p w:rsidR="001F784A" w:rsidRDefault="000F3E87">
      <w:pPr>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11</w:t>
      </w:r>
      <w:r>
        <w:rPr>
          <w:rFonts w:ascii="Times New Roman" w:eastAsia="仿宋_GB2312" w:hAnsi="Times New Roman" w:hint="eastAsia"/>
          <w:sz w:val="32"/>
          <w:szCs w:val="32"/>
        </w:rPr>
        <w:t>月</w:t>
      </w:r>
      <w:r>
        <w:rPr>
          <w:rFonts w:ascii="Times New Roman" w:eastAsia="仿宋_GB2312" w:hAnsi="Times New Roman" w:hint="eastAsia"/>
          <w:sz w:val="32"/>
          <w:szCs w:val="32"/>
        </w:rPr>
        <w:t>25</w:t>
      </w:r>
      <w:r>
        <w:rPr>
          <w:rFonts w:ascii="Times New Roman" w:eastAsia="仿宋_GB2312" w:hAnsi="Times New Roman" w:hint="eastAsia"/>
          <w:sz w:val="32"/>
          <w:szCs w:val="32"/>
        </w:rPr>
        <w:t>日</w:t>
      </w:r>
      <w:r>
        <w:rPr>
          <w:rFonts w:ascii="Times New Roman" w:eastAsia="仿宋_GB2312" w:hAnsi="Times New Roman" w:hint="eastAsia"/>
          <w:sz w:val="32"/>
          <w:szCs w:val="32"/>
        </w:rPr>
        <w:t>22</w:t>
      </w:r>
      <w:r>
        <w:rPr>
          <w:rFonts w:ascii="Times New Roman" w:eastAsia="仿宋_GB2312" w:hAnsi="Times New Roman" w:hint="eastAsia"/>
          <w:sz w:val="32"/>
          <w:szCs w:val="32"/>
        </w:rPr>
        <w:t>时后，我局执法人员对你单位进行现场检查，并委托了江门市江海区环境监测站对你单位的厂界噪声进行检测。根据江门市江海区环境监测站出具的《监测报告》【报告号：（江海）环境监测（</w:t>
      </w:r>
      <w:r>
        <w:rPr>
          <w:rFonts w:ascii="Times New Roman" w:eastAsia="仿宋_GB2312" w:hAnsi="Times New Roman" w:hint="eastAsia"/>
          <w:sz w:val="32"/>
          <w:szCs w:val="32"/>
        </w:rPr>
        <w:t>2025</w:t>
      </w:r>
      <w:r>
        <w:rPr>
          <w:rFonts w:ascii="Times New Roman" w:eastAsia="仿宋_GB2312" w:hAnsi="Times New Roman" w:hint="eastAsia"/>
          <w:sz w:val="32"/>
          <w:szCs w:val="32"/>
        </w:rPr>
        <w:t>）第</w:t>
      </w:r>
      <w:r>
        <w:rPr>
          <w:rFonts w:ascii="Times New Roman" w:eastAsia="仿宋_GB2312" w:hAnsi="Times New Roman" w:hint="eastAsia"/>
          <w:sz w:val="32"/>
          <w:szCs w:val="32"/>
        </w:rPr>
        <w:t>JH112504</w:t>
      </w:r>
      <w:r>
        <w:rPr>
          <w:rFonts w:ascii="Times New Roman" w:eastAsia="仿宋_GB2312" w:hAnsi="Times New Roman" w:hint="eastAsia"/>
          <w:sz w:val="32"/>
          <w:szCs w:val="32"/>
        </w:rPr>
        <w:t>号】，你单位东南厂界外</w:t>
      </w:r>
      <w:r>
        <w:rPr>
          <w:rFonts w:ascii="Times New Roman" w:eastAsia="仿宋_GB2312" w:hAnsi="Times New Roman" w:hint="eastAsia"/>
          <w:sz w:val="32"/>
          <w:szCs w:val="32"/>
        </w:rPr>
        <w:t>1</w:t>
      </w:r>
      <w:r>
        <w:rPr>
          <w:rFonts w:ascii="Times New Roman" w:eastAsia="仿宋_GB2312" w:hAnsi="Times New Roman" w:hint="eastAsia"/>
          <w:sz w:val="32"/>
          <w:szCs w:val="32"/>
        </w:rPr>
        <w:t>米处的噪声监测结果为</w:t>
      </w:r>
      <w:r>
        <w:rPr>
          <w:rFonts w:ascii="Times New Roman" w:eastAsia="仿宋_GB2312" w:hAnsi="Times New Roman" w:hint="eastAsia"/>
          <w:sz w:val="32"/>
          <w:szCs w:val="32"/>
        </w:rPr>
        <w:t>53dB</w:t>
      </w:r>
      <w:r>
        <w:rPr>
          <w:rFonts w:ascii="Times New Roman" w:eastAsia="仿宋_GB2312" w:hAnsi="Times New Roman" w:hint="eastAsia"/>
          <w:sz w:val="32"/>
          <w:szCs w:val="32"/>
        </w:rPr>
        <w:t>（</w:t>
      </w:r>
      <w:r>
        <w:rPr>
          <w:rFonts w:ascii="Times New Roman" w:eastAsia="仿宋_GB2312" w:hAnsi="Times New Roman" w:hint="eastAsia"/>
          <w:sz w:val="32"/>
          <w:szCs w:val="32"/>
        </w:rPr>
        <w:t>A</w:t>
      </w:r>
      <w:r>
        <w:rPr>
          <w:rFonts w:ascii="Times New Roman" w:eastAsia="仿宋_GB2312" w:hAnsi="Times New Roman" w:hint="eastAsia"/>
          <w:sz w:val="32"/>
          <w:szCs w:val="32"/>
        </w:rPr>
        <w:t>），超过《工业企业厂界环境噪声排放标准》（</w:t>
      </w:r>
      <w:r>
        <w:rPr>
          <w:rFonts w:ascii="Times New Roman" w:eastAsia="仿宋_GB2312" w:hAnsi="Times New Roman" w:hint="eastAsia"/>
          <w:sz w:val="32"/>
          <w:szCs w:val="32"/>
        </w:rPr>
        <w:t>GB12348-2008</w:t>
      </w:r>
      <w:r>
        <w:rPr>
          <w:rFonts w:ascii="Times New Roman" w:eastAsia="仿宋_GB2312" w:hAnsi="Times New Roman" w:hint="eastAsia"/>
          <w:sz w:val="32"/>
          <w:szCs w:val="32"/>
        </w:rPr>
        <w:t>）表</w:t>
      </w:r>
      <w:r>
        <w:rPr>
          <w:rFonts w:ascii="Times New Roman" w:eastAsia="仿宋_GB2312" w:hAnsi="Times New Roman" w:hint="eastAsia"/>
          <w:sz w:val="32"/>
          <w:szCs w:val="32"/>
        </w:rPr>
        <w:t>1</w:t>
      </w:r>
      <w:r>
        <w:rPr>
          <w:rFonts w:ascii="Times New Roman" w:eastAsia="仿宋_GB2312" w:hAnsi="Times New Roman" w:hint="eastAsia"/>
          <w:sz w:val="32"/>
          <w:szCs w:val="32"/>
        </w:rPr>
        <w:t>中</w:t>
      </w:r>
      <w:r>
        <w:rPr>
          <w:rFonts w:ascii="Times New Roman" w:eastAsia="仿宋_GB2312" w:hAnsi="Times New Roman" w:hint="eastAsia"/>
          <w:sz w:val="32"/>
          <w:szCs w:val="32"/>
        </w:rPr>
        <w:t>2</w:t>
      </w:r>
      <w:r>
        <w:rPr>
          <w:rFonts w:ascii="Times New Roman" w:eastAsia="仿宋_GB2312" w:hAnsi="Times New Roman" w:hint="eastAsia"/>
          <w:sz w:val="32"/>
          <w:szCs w:val="32"/>
        </w:rPr>
        <w:t>类声环境功能区夜间时段</w:t>
      </w:r>
      <w:r>
        <w:rPr>
          <w:rFonts w:ascii="Times New Roman" w:eastAsia="仿宋_GB2312" w:hAnsi="Times New Roman" w:hint="eastAsia"/>
          <w:sz w:val="32"/>
          <w:szCs w:val="32"/>
        </w:rPr>
        <w:t>50dB</w:t>
      </w:r>
      <w:r>
        <w:rPr>
          <w:rFonts w:ascii="Times New Roman" w:eastAsia="仿宋_GB2312" w:hAnsi="Times New Roman" w:hint="eastAsia"/>
          <w:sz w:val="32"/>
          <w:szCs w:val="32"/>
        </w:rPr>
        <w:t>（</w:t>
      </w:r>
      <w:r>
        <w:rPr>
          <w:rFonts w:ascii="Times New Roman" w:eastAsia="仿宋_GB2312" w:hAnsi="Times New Roman" w:hint="eastAsia"/>
          <w:sz w:val="32"/>
          <w:szCs w:val="32"/>
        </w:rPr>
        <w:t>A</w:t>
      </w:r>
      <w:r>
        <w:rPr>
          <w:rFonts w:ascii="Times New Roman" w:eastAsia="仿宋_GB2312" w:hAnsi="Times New Roman" w:hint="eastAsia"/>
          <w:sz w:val="32"/>
          <w:szCs w:val="32"/>
        </w:rPr>
        <w:t>）的排放限值要求。</w:t>
      </w:r>
    </w:p>
    <w:p w:rsidR="001F784A" w:rsidRDefault="000F3E87" w:rsidP="00C73D79">
      <w:pPr>
        <w:spacing w:line="560" w:lineRule="exact"/>
        <w:ind w:firstLineChars="59" w:firstLine="189"/>
        <w:rPr>
          <w:rFonts w:ascii="Times New Roman" w:eastAsia="仿宋_GB2312" w:hAnsi="Times New Roman"/>
          <w:sz w:val="32"/>
          <w:szCs w:val="32"/>
        </w:rPr>
      </w:pPr>
      <w:bookmarkStart w:id="0" w:name="_GoBack"/>
      <w:bookmarkEnd w:id="0"/>
      <w:r>
        <w:rPr>
          <w:rFonts w:ascii="Times New Roman" w:eastAsia="仿宋_GB2312" w:hAnsi="Times New Roman" w:hint="eastAsia"/>
          <w:sz w:val="32"/>
          <w:szCs w:val="32"/>
        </w:rPr>
        <w:t>上述事实有江门市生态环境局现场检查（勘察）笔录、调查询问笔录、现场照片（图片、影像资料）证据、《监测</w:t>
      </w:r>
      <w:r>
        <w:rPr>
          <w:rFonts w:ascii="Times New Roman" w:eastAsia="仿宋_GB2312" w:hAnsi="Times New Roman" w:hint="eastAsia"/>
          <w:sz w:val="32"/>
          <w:szCs w:val="32"/>
        </w:rPr>
        <w:t>报告》【报告号：（江海）环境监测（</w:t>
      </w:r>
      <w:r>
        <w:rPr>
          <w:rFonts w:ascii="Times New Roman" w:eastAsia="仿宋_GB2312" w:hAnsi="Times New Roman" w:hint="eastAsia"/>
          <w:sz w:val="32"/>
          <w:szCs w:val="32"/>
        </w:rPr>
        <w:t>2025</w:t>
      </w:r>
      <w:r>
        <w:rPr>
          <w:rFonts w:ascii="Times New Roman" w:eastAsia="仿宋_GB2312" w:hAnsi="Times New Roman" w:hint="eastAsia"/>
          <w:sz w:val="32"/>
          <w:szCs w:val="32"/>
        </w:rPr>
        <w:t>）第</w:t>
      </w:r>
      <w:r>
        <w:rPr>
          <w:rFonts w:ascii="Times New Roman" w:eastAsia="仿宋_GB2312" w:hAnsi="Times New Roman" w:hint="eastAsia"/>
          <w:sz w:val="32"/>
          <w:szCs w:val="32"/>
        </w:rPr>
        <w:t>JH112504</w:t>
      </w:r>
      <w:r>
        <w:rPr>
          <w:rFonts w:ascii="Times New Roman" w:eastAsia="仿宋_GB2312" w:hAnsi="Times New Roman" w:hint="eastAsia"/>
          <w:sz w:val="32"/>
          <w:szCs w:val="32"/>
        </w:rPr>
        <w:t>号】及送达回执、《江海区声环境功能区划示意图》；你单位提供的营业执照、法定代表人的身份证复印件，送达地址确认书等为证。</w:t>
      </w:r>
    </w:p>
    <w:p w:rsidR="001F784A" w:rsidRDefault="000F3E87">
      <w:pPr>
        <w:spacing w:line="560" w:lineRule="exact"/>
        <w:ind w:firstLineChars="200" w:firstLine="640"/>
        <w:rPr>
          <w:rFonts w:ascii="Times New Roman" w:eastAsia="仿宋_GB2312" w:hAnsi="Times New Roman"/>
          <w:sz w:val="32"/>
          <w:szCs w:val="32"/>
        </w:rPr>
      </w:pPr>
      <w:r>
        <w:rPr>
          <w:rFonts w:ascii="仿宋_GB2312" w:eastAsia="仿宋_GB2312" w:hAnsi="仿宋" w:hint="eastAsia"/>
          <w:sz w:val="32"/>
          <w:szCs w:val="32"/>
        </w:rPr>
        <w:lastRenderedPageBreak/>
        <w:t>你单位的上述行为，违反了</w:t>
      </w:r>
      <w:r>
        <w:rPr>
          <w:rFonts w:ascii="仿宋_GB2312" w:eastAsia="仿宋_GB2312" w:hAnsi="仿宋" w:hint="eastAsia"/>
          <w:sz w:val="32"/>
          <w:szCs w:val="32"/>
        </w:rPr>
        <w:t>《中华人民共和国噪声污染防治法》第二十二条第一款</w:t>
      </w:r>
      <w:r>
        <w:rPr>
          <w:rFonts w:ascii="仿宋_GB2312" w:eastAsia="仿宋_GB2312" w:hAnsi="仿宋" w:hint="eastAsia"/>
          <w:sz w:val="32"/>
          <w:szCs w:val="32"/>
        </w:rPr>
        <w:t>“</w:t>
      </w:r>
      <w:r>
        <w:rPr>
          <w:rFonts w:ascii="仿宋_GB2312" w:eastAsia="仿宋_GB2312" w:hAnsi="仿宋" w:hint="eastAsia"/>
          <w:sz w:val="32"/>
          <w:szCs w:val="32"/>
        </w:rPr>
        <w:t>排放噪声、产生振动，应当符合噪声排放标准以及相关的环境振动控制标准和有关法律、法规、规章的要求。</w:t>
      </w:r>
      <w:r>
        <w:rPr>
          <w:rFonts w:ascii="仿宋_GB2312" w:eastAsia="仿宋_GB2312" w:hAnsi="仿宋" w:hint="eastAsia"/>
          <w:sz w:val="32"/>
          <w:szCs w:val="32"/>
        </w:rPr>
        <w:t>”</w:t>
      </w:r>
      <w:r>
        <w:rPr>
          <w:rFonts w:ascii="仿宋_GB2312" w:eastAsia="仿宋_GB2312" w:hAnsi="仿宋" w:hint="eastAsia"/>
          <w:sz w:val="32"/>
          <w:szCs w:val="32"/>
        </w:rPr>
        <w:t>的规定。</w:t>
      </w:r>
      <w:r>
        <w:rPr>
          <w:rFonts w:ascii="仿宋_GB2312" w:eastAsia="仿宋_GB2312" w:hAnsi="仿宋" w:hint="eastAsia"/>
          <w:sz w:val="32"/>
          <w:szCs w:val="32"/>
        </w:rPr>
        <w:t>我局于</w:t>
      </w:r>
      <w:r>
        <w:rPr>
          <w:rFonts w:ascii="Times New Roman" w:eastAsia="仿宋_GB2312" w:hAnsi="Times New Roman" w:hint="eastAsia"/>
          <w:sz w:val="32"/>
          <w:szCs w:val="32"/>
        </w:rPr>
        <w:t>2026</w:t>
      </w:r>
      <w:r>
        <w:rPr>
          <w:rFonts w:ascii="Times New Roman" w:eastAsia="仿宋_GB2312" w:hAnsi="Times New Roman" w:hint="eastAsia"/>
          <w:sz w:val="32"/>
          <w:szCs w:val="32"/>
        </w:rPr>
        <w:t>年</w:t>
      </w:r>
      <w:r>
        <w:rPr>
          <w:rFonts w:ascii="Times New Roman" w:eastAsia="仿宋_GB2312" w:hAnsi="Times New Roman" w:hint="eastAsia"/>
          <w:sz w:val="32"/>
          <w:szCs w:val="32"/>
        </w:rPr>
        <w:t>1</w:t>
      </w:r>
      <w:r>
        <w:rPr>
          <w:rFonts w:ascii="Times New Roman" w:eastAsia="仿宋_GB2312" w:hAnsi="Times New Roman" w:hint="eastAsia"/>
          <w:sz w:val="32"/>
          <w:szCs w:val="32"/>
        </w:rPr>
        <w:t>月</w:t>
      </w:r>
      <w:r>
        <w:rPr>
          <w:rFonts w:ascii="Times New Roman" w:eastAsia="仿宋_GB2312" w:hAnsi="Times New Roman" w:hint="eastAsia"/>
          <w:sz w:val="32"/>
          <w:szCs w:val="32"/>
        </w:rPr>
        <w:t>6</w:t>
      </w:r>
      <w:r>
        <w:rPr>
          <w:rFonts w:ascii="Times New Roman" w:eastAsia="仿宋_GB2312" w:hAnsi="Times New Roman" w:hint="eastAsia"/>
          <w:sz w:val="32"/>
          <w:szCs w:val="32"/>
        </w:rPr>
        <w:t>日向你单位直接送达了《行政处罚告知书》（江</w:t>
      </w:r>
      <w:proofErr w:type="gramStart"/>
      <w:r>
        <w:rPr>
          <w:rFonts w:ascii="Times New Roman" w:eastAsia="仿宋_GB2312" w:hAnsi="Times New Roman" w:hint="eastAsia"/>
          <w:sz w:val="32"/>
          <w:szCs w:val="32"/>
        </w:rPr>
        <w:t>江环罚告</w:t>
      </w:r>
      <w:proofErr w:type="gramEnd"/>
      <w:r>
        <w:rPr>
          <w:rFonts w:ascii="Times New Roman" w:eastAsia="仿宋_GB2312" w:hAnsi="Times New Roman" w:hint="eastAsia"/>
          <w:sz w:val="32"/>
          <w:szCs w:val="32"/>
        </w:rPr>
        <w:t>〔</w:t>
      </w:r>
      <w:r>
        <w:rPr>
          <w:rFonts w:ascii="Times New Roman" w:eastAsia="仿宋_GB2312" w:hAnsi="Times New Roman" w:hint="eastAsia"/>
          <w:sz w:val="32"/>
          <w:szCs w:val="32"/>
        </w:rPr>
        <w:t>2026</w:t>
      </w:r>
      <w:r>
        <w:rPr>
          <w:rFonts w:ascii="Times New Roman" w:eastAsia="仿宋_GB2312" w:hAnsi="Times New Roman" w:hint="eastAsia"/>
          <w:sz w:val="32"/>
          <w:szCs w:val="32"/>
        </w:rPr>
        <w:t>〕</w:t>
      </w:r>
      <w:r>
        <w:rPr>
          <w:rFonts w:ascii="Times New Roman" w:eastAsia="仿宋_GB2312" w:hAnsi="Times New Roman" w:hint="eastAsia"/>
          <w:sz w:val="32"/>
          <w:szCs w:val="32"/>
        </w:rPr>
        <w:t>1</w:t>
      </w:r>
      <w:r>
        <w:rPr>
          <w:rFonts w:ascii="Times New Roman" w:eastAsia="仿宋_GB2312" w:hAnsi="Times New Roman" w:hint="eastAsia"/>
          <w:sz w:val="32"/>
          <w:szCs w:val="32"/>
        </w:rPr>
        <w:t>号</w:t>
      </w:r>
      <w:r>
        <w:rPr>
          <w:rFonts w:ascii="仿宋_GB2312" w:eastAsia="仿宋_GB2312" w:hAnsi="仿宋" w:hint="eastAsia"/>
          <w:sz w:val="32"/>
          <w:szCs w:val="32"/>
        </w:rPr>
        <w:t>）</w:t>
      </w:r>
      <w:r>
        <w:rPr>
          <w:rFonts w:ascii="Times New Roman" w:eastAsia="仿宋_GB2312" w:hAnsi="Times New Roman" w:hint="eastAsia"/>
          <w:sz w:val="32"/>
          <w:szCs w:val="32"/>
        </w:rPr>
        <w:t>，告知你单位违法事实、处罚依据和拟作出处罚人民币</w:t>
      </w:r>
      <w:r>
        <w:rPr>
          <w:rFonts w:ascii="Times New Roman" w:eastAsia="仿宋_GB2312" w:hAnsi="Times New Roman" w:hint="eastAsia"/>
          <w:sz w:val="32"/>
          <w:szCs w:val="32"/>
        </w:rPr>
        <w:t>2</w:t>
      </w:r>
      <w:r>
        <w:rPr>
          <w:rFonts w:ascii="Times New Roman" w:eastAsia="仿宋_GB2312" w:hAnsi="Times New Roman" w:hint="eastAsia"/>
          <w:sz w:val="32"/>
          <w:szCs w:val="32"/>
        </w:rPr>
        <w:t>万元，并告知你单位享有陈述、申辩的权利。</w:t>
      </w:r>
      <w:r>
        <w:rPr>
          <w:rFonts w:ascii="仿宋_GB2312" w:eastAsia="仿宋_GB2312" w:hAnsi="仿宋" w:hint="eastAsia"/>
          <w:sz w:val="32"/>
          <w:szCs w:val="32"/>
        </w:rPr>
        <w:t>你单位在法定期限内未向我局提交陈述、申辩意见。</w:t>
      </w:r>
    </w:p>
    <w:p w:rsidR="001F784A" w:rsidRDefault="000F3E87">
      <w:pPr>
        <w:tabs>
          <w:tab w:val="left" w:pos="630"/>
        </w:tabs>
        <w:spacing w:line="560" w:lineRule="exact"/>
        <w:ind w:firstLineChars="200" w:firstLine="643"/>
        <w:rPr>
          <w:rFonts w:ascii="仿宋_GB2312" w:eastAsia="仿宋_GB2312" w:hAnsi="仿宋"/>
          <w:sz w:val="32"/>
          <w:szCs w:val="32"/>
        </w:rPr>
      </w:pPr>
      <w:r>
        <w:rPr>
          <w:rFonts w:ascii="黑体" w:eastAsia="黑体" w:hAnsi="黑体" w:hint="eastAsia"/>
          <w:b/>
          <w:sz w:val="32"/>
          <w:szCs w:val="32"/>
        </w:rPr>
        <w:t>二、行政处罚的依据、种类及其履行方式和期限</w:t>
      </w:r>
      <w:r>
        <w:rPr>
          <w:rFonts w:ascii="黑体" w:eastAsia="黑体" w:hAnsi="黑体" w:hint="eastAsia"/>
          <w:b/>
          <w:sz w:val="32"/>
          <w:szCs w:val="32"/>
        </w:rPr>
        <w:t xml:space="preserve"> </w:t>
      </w:r>
    </w:p>
    <w:p w:rsidR="001F784A" w:rsidRDefault="000F3E87">
      <w:pPr>
        <w:spacing w:line="560" w:lineRule="exact"/>
        <w:ind w:firstLineChars="200" w:firstLine="640"/>
        <w:rPr>
          <w:rFonts w:ascii="仿宋_GB2312" w:eastAsia="仿宋_GB2312" w:hAnsi="仿宋"/>
          <w:sz w:val="32"/>
          <w:szCs w:val="32"/>
        </w:rPr>
      </w:pPr>
      <w:r>
        <w:rPr>
          <w:rFonts w:ascii="Times New Roman" w:eastAsia="仿宋_GB2312" w:hAnsi="Times New Roman" w:hint="eastAsia"/>
          <w:sz w:val="32"/>
          <w:szCs w:val="32"/>
        </w:rPr>
        <w:t>综合</w:t>
      </w:r>
      <w:r>
        <w:rPr>
          <w:rFonts w:ascii="仿宋_GB2312" w:eastAsia="仿宋_GB2312" w:hAnsi="仿宋" w:hint="eastAsia"/>
          <w:sz w:val="32"/>
          <w:szCs w:val="32"/>
        </w:rPr>
        <w:t>你单位</w:t>
      </w:r>
      <w:r>
        <w:rPr>
          <w:rFonts w:ascii="Times New Roman" w:eastAsia="仿宋_GB2312" w:hAnsi="Times New Roman" w:hint="eastAsia"/>
          <w:sz w:val="32"/>
          <w:szCs w:val="32"/>
        </w:rPr>
        <w:t>违法行为的事实，</w:t>
      </w:r>
      <w:r>
        <w:rPr>
          <w:rFonts w:ascii="仿宋_GB2312" w:eastAsia="仿宋_GB2312" w:hAnsi="仿宋" w:hint="eastAsia"/>
          <w:sz w:val="32"/>
          <w:szCs w:val="32"/>
        </w:rPr>
        <w:t>依据《</w:t>
      </w:r>
      <w:r>
        <w:rPr>
          <w:rFonts w:ascii="仿宋_GB2312" w:eastAsia="仿宋_GB2312" w:hAnsi="仿宋" w:hint="eastAsia"/>
          <w:sz w:val="32"/>
          <w:szCs w:val="32"/>
        </w:rPr>
        <w:t>中华人民共和国噪声污染防治法》第七十五条</w:t>
      </w:r>
      <w:r>
        <w:rPr>
          <w:rFonts w:ascii="仿宋_GB2312" w:eastAsia="仿宋_GB2312" w:hAnsi="仿宋" w:hint="eastAsia"/>
          <w:sz w:val="32"/>
          <w:szCs w:val="32"/>
        </w:rPr>
        <w:t>“</w:t>
      </w:r>
      <w:r>
        <w:rPr>
          <w:rFonts w:ascii="仿宋_GB2312" w:eastAsia="仿宋_GB2312" w:hAnsi="仿宋" w:hint="eastAsia"/>
          <w:sz w:val="32"/>
          <w:szCs w:val="32"/>
        </w:rPr>
        <w:t>违反本法规定，无排污许可证或者超过噪声排放标准排放工业噪声的，由生态环境主管部门责令改正或者限制生产、停产整治，并处二万元以上二十万元以下的罚款；情节严重的，报经有批准权的人民政府批准，责令停业、关闭。”的规定，</w:t>
      </w:r>
      <w:r>
        <w:rPr>
          <w:rFonts w:ascii="Times New Roman" w:eastAsia="仿宋_GB2312" w:hAnsi="Times New Roman" w:hint="eastAsia"/>
          <w:sz w:val="32"/>
          <w:szCs w:val="32"/>
        </w:rPr>
        <w:t>参照《江门市实施〈广东省生态环境行政处罚自</w:t>
      </w:r>
      <w:r>
        <w:rPr>
          <w:rFonts w:ascii="Times New Roman" w:eastAsia="仿宋_GB2312" w:hAnsi="Times New Roman" w:hint="eastAsia"/>
          <w:sz w:val="32"/>
          <w:szCs w:val="32"/>
        </w:rPr>
        <w:t>由裁量权规定〉细则》第五条、第七条第二项第</w:t>
      </w:r>
      <w:r>
        <w:rPr>
          <w:rFonts w:ascii="Times New Roman" w:eastAsia="仿宋_GB2312" w:hAnsi="Times New Roman" w:hint="eastAsia"/>
          <w:sz w:val="32"/>
          <w:szCs w:val="32"/>
        </w:rPr>
        <w:t>4</w:t>
      </w:r>
      <w:r>
        <w:rPr>
          <w:rFonts w:ascii="Times New Roman" w:eastAsia="仿宋_GB2312" w:hAnsi="Times New Roman" w:hint="eastAsia"/>
          <w:sz w:val="32"/>
          <w:szCs w:val="32"/>
        </w:rPr>
        <w:t>目、附件</w:t>
      </w:r>
      <w:r>
        <w:rPr>
          <w:rFonts w:ascii="Times New Roman" w:eastAsia="仿宋_GB2312" w:hAnsi="Times New Roman" w:hint="eastAsia"/>
          <w:sz w:val="32"/>
          <w:szCs w:val="32"/>
        </w:rPr>
        <w:t>1</w:t>
      </w:r>
      <w:r>
        <w:rPr>
          <w:rFonts w:ascii="Times New Roman" w:eastAsia="仿宋_GB2312" w:hAnsi="Times New Roman" w:hint="eastAsia"/>
          <w:sz w:val="32"/>
          <w:szCs w:val="32"/>
        </w:rPr>
        <w:t>§</w:t>
      </w:r>
      <w:r>
        <w:rPr>
          <w:rFonts w:ascii="Times New Roman" w:eastAsia="仿宋_GB2312" w:hAnsi="Times New Roman" w:hint="eastAsia"/>
          <w:sz w:val="32"/>
          <w:szCs w:val="32"/>
        </w:rPr>
        <w:t xml:space="preserve">3.5 </w:t>
      </w:r>
      <w:r>
        <w:rPr>
          <w:rFonts w:ascii="Times New Roman" w:eastAsia="仿宋_GB2312" w:hAnsi="Times New Roman" w:hint="eastAsia"/>
          <w:sz w:val="32"/>
          <w:szCs w:val="32"/>
        </w:rPr>
        <w:t>裁量标准的规定</w:t>
      </w:r>
      <w:r>
        <w:rPr>
          <w:rFonts w:ascii="仿宋_GB2312" w:eastAsia="仿宋_GB2312" w:hAnsi="仿宋" w:hint="eastAsia"/>
          <w:sz w:val="32"/>
          <w:szCs w:val="32"/>
        </w:rPr>
        <w:t>，</w:t>
      </w:r>
      <w:r>
        <w:rPr>
          <w:rFonts w:ascii="仿宋_GB2312" w:eastAsia="仿宋_GB2312" w:hAnsi="仿宋" w:hint="eastAsia"/>
          <w:b/>
          <w:bCs/>
          <w:sz w:val="32"/>
          <w:szCs w:val="32"/>
        </w:rPr>
        <w:t>我局决定对</w:t>
      </w:r>
      <w:r>
        <w:rPr>
          <w:rFonts w:ascii="仿宋_GB2312" w:eastAsia="仿宋_GB2312" w:hAnsi="仿宋" w:hint="eastAsia"/>
          <w:b/>
          <w:bCs/>
          <w:sz w:val="32"/>
          <w:szCs w:val="32"/>
        </w:rPr>
        <w:t>你单位</w:t>
      </w:r>
      <w:proofErr w:type="gramStart"/>
      <w:r>
        <w:rPr>
          <w:rFonts w:ascii="仿宋_GB2312" w:eastAsia="仿宋_GB2312" w:hAnsi="仿宋" w:hint="eastAsia"/>
          <w:b/>
          <w:bCs/>
          <w:sz w:val="32"/>
          <w:szCs w:val="32"/>
        </w:rPr>
        <w:t>作出</w:t>
      </w:r>
      <w:proofErr w:type="gramEnd"/>
      <w:r>
        <w:rPr>
          <w:rFonts w:ascii="仿宋_GB2312" w:eastAsia="仿宋_GB2312" w:hAnsi="仿宋" w:hint="eastAsia"/>
          <w:b/>
          <w:bCs/>
          <w:sz w:val="32"/>
          <w:szCs w:val="32"/>
        </w:rPr>
        <w:t>罚款人民币</w:t>
      </w:r>
      <w:r>
        <w:rPr>
          <w:rFonts w:ascii="Times New Roman" w:eastAsia="仿宋_GB2312" w:hAnsi="Times New Roman" w:hint="eastAsia"/>
          <w:b/>
          <w:bCs/>
          <w:sz w:val="32"/>
          <w:szCs w:val="32"/>
        </w:rPr>
        <w:t>2</w:t>
      </w:r>
      <w:r>
        <w:rPr>
          <w:rFonts w:ascii="仿宋_GB2312" w:eastAsia="仿宋_GB2312" w:hAnsi="仿宋" w:hint="eastAsia"/>
          <w:b/>
          <w:bCs/>
          <w:sz w:val="32"/>
          <w:szCs w:val="32"/>
        </w:rPr>
        <w:t>万元整（大写：</w:t>
      </w:r>
      <w:r>
        <w:rPr>
          <w:rFonts w:ascii="仿宋_GB2312" w:eastAsia="仿宋_GB2312" w:hAnsi="仿宋" w:hint="eastAsia"/>
          <w:b/>
          <w:bCs/>
          <w:color w:val="000000"/>
          <w:sz w:val="32"/>
          <w:szCs w:val="32"/>
        </w:rPr>
        <w:t>贰万元</w:t>
      </w:r>
      <w:r>
        <w:rPr>
          <w:rFonts w:ascii="仿宋_GB2312" w:eastAsia="仿宋_GB2312" w:hAnsi="仿宋" w:hint="eastAsia"/>
          <w:b/>
          <w:bCs/>
          <w:sz w:val="32"/>
          <w:szCs w:val="32"/>
        </w:rPr>
        <w:t>）的行政处罚。</w:t>
      </w:r>
    </w:p>
    <w:p w:rsidR="001F784A" w:rsidRDefault="000F3E87">
      <w:pPr>
        <w:tabs>
          <w:tab w:val="left" w:pos="630"/>
        </w:tabs>
        <w:spacing w:line="56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根据《中华人民共和国行政处罚法》第六十七条</w:t>
      </w:r>
      <w:r>
        <w:rPr>
          <w:rFonts w:ascii="仿宋_GB2312" w:eastAsia="仿宋_GB2312" w:hAnsi="仿宋" w:hint="eastAsia"/>
          <w:color w:val="000000"/>
          <w:sz w:val="32"/>
          <w:szCs w:val="32"/>
        </w:rPr>
        <w:t>第三款</w:t>
      </w:r>
      <w:r>
        <w:rPr>
          <w:rFonts w:ascii="仿宋_GB2312" w:eastAsia="仿宋_GB2312" w:hAnsi="仿宋" w:hint="eastAsia"/>
          <w:color w:val="000000"/>
          <w:sz w:val="32"/>
          <w:szCs w:val="32"/>
        </w:rPr>
        <w:t>的规定，限于接到本处罚决定之日起</w:t>
      </w:r>
      <w:r>
        <w:rPr>
          <w:rFonts w:ascii="Times New Roman" w:eastAsia="仿宋_GB2312" w:hAnsi="Times New Roman" w:hint="eastAsia"/>
          <w:sz w:val="32"/>
          <w:szCs w:val="32"/>
        </w:rPr>
        <w:t>15</w:t>
      </w:r>
      <w:r>
        <w:rPr>
          <w:rFonts w:ascii="Times New Roman" w:eastAsia="仿宋_GB2312" w:hAnsi="Times New Roman" w:hint="eastAsia"/>
          <w:sz w:val="32"/>
          <w:szCs w:val="32"/>
        </w:rPr>
        <w:t>日内到</w:t>
      </w:r>
      <w:r>
        <w:rPr>
          <w:rFonts w:ascii="仿宋_GB2312" w:eastAsia="仿宋_GB2312" w:hAnsi="仿宋" w:hint="eastAsia"/>
          <w:color w:val="000000"/>
          <w:sz w:val="32"/>
          <w:szCs w:val="32"/>
        </w:rPr>
        <w:t>江门市生态环境局江海分局</w:t>
      </w:r>
      <w:r>
        <w:rPr>
          <w:rFonts w:ascii="仿宋_GB2312" w:eastAsia="仿宋_GB2312" w:hAnsi="仿宋" w:hint="eastAsia"/>
          <w:color w:val="000000"/>
          <w:sz w:val="32"/>
          <w:szCs w:val="32"/>
        </w:rPr>
        <w:t>（地址：江门</w:t>
      </w:r>
      <w:r>
        <w:rPr>
          <w:rFonts w:ascii="仿宋_GB2312" w:eastAsia="仿宋_GB2312" w:hAnsi="仿宋" w:hint="eastAsia"/>
          <w:color w:val="000000"/>
          <w:sz w:val="32"/>
          <w:szCs w:val="32"/>
        </w:rPr>
        <w:t>市江海区富民路</w:t>
      </w:r>
      <w:r>
        <w:rPr>
          <w:rFonts w:ascii="Times New Roman" w:eastAsia="仿宋_GB2312" w:hAnsi="Times New Roman" w:hint="eastAsia"/>
          <w:sz w:val="32"/>
          <w:szCs w:val="32"/>
        </w:rPr>
        <w:t>15</w:t>
      </w:r>
      <w:r>
        <w:rPr>
          <w:rFonts w:ascii="Times New Roman" w:eastAsia="仿宋_GB2312" w:hAnsi="Times New Roman" w:hint="eastAsia"/>
          <w:sz w:val="32"/>
          <w:szCs w:val="32"/>
        </w:rPr>
        <w:t>号）</w:t>
      </w:r>
      <w:r>
        <w:rPr>
          <w:rFonts w:ascii="仿宋_GB2312" w:eastAsia="仿宋_GB2312" w:hAnsi="仿宋" w:hint="eastAsia"/>
          <w:color w:val="000000"/>
          <w:sz w:val="32"/>
          <w:szCs w:val="32"/>
        </w:rPr>
        <w:t>开具《非税收入罚没</w:t>
      </w:r>
      <w:r>
        <w:rPr>
          <w:rFonts w:ascii="仿宋_GB2312" w:eastAsia="仿宋_GB2312" w:hAnsi="仿宋" w:hint="eastAsia"/>
          <w:color w:val="000000"/>
          <w:sz w:val="32"/>
          <w:szCs w:val="32"/>
        </w:rPr>
        <w:t>通知</w:t>
      </w:r>
      <w:r>
        <w:rPr>
          <w:rFonts w:ascii="仿宋_GB2312" w:eastAsia="仿宋_GB2312" w:hAnsi="仿宋" w:hint="eastAsia"/>
          <w:color w:val="000000"/>
          <w:sz w:val="32"/>
          <w:szCs w:val="32"/>
        </w:rPr>
        <w:t>书</w:t>
      </w:r>
      <w:r>
        <w:rPr>
          <w:rFonts w:ascii="仿宋_GB2312" w:eastAsia="仿宋_GB2312" w:hAnsi="仿宋" w:hint="eastAsia"/>
          <w:color w:val="000000"/>
          <w:sz w:val="32"/>
          <w:szCs w:val="32"/>
        </w:rPr>
        <w:t>》</w:t>
      </w:r>
      <w:r>
        <w:rPr>
          <w:rFonts w:ascii="仿宋_GB2312" w:eastAsia="仿宋_GB2312" w:hAnsi="仿宋" w:hint="eastAsia"/>
          <w:color w:val="000000"/>
          <w:sz w:val="32"/>
          <w:szCs w:val="32"/>
        </w:rPr>
        <w:t>，将罚款交到中国建设银行江门市分行指定账户。</w:t>
      </w:r>
    </w:p>
    <w:p w:rsidR="001F784A" w:rsidRDefault="000F3E87">
      <w:pPr>
        <w:tabs>
          <w:tab w:val="left" w:pos="630"/>
        </w:tabs>
        <w:spacing w:line="560" w:lineRule="exact"/>
        <w:ind w:firstLineChars="200" w:firstLine="643"/>
        <w:rPr>
          <w:rFonts w:ascii="仿宋_GB2312" w:eastAsia="仿宋_GB2312" w:hAnsi="仿宋"/>
          <w:color w:val="000000"/>
          <w:sz w:val="32"/>
          <w:szCs w:val="32"/>
        </w:rPr>
      </w:pPr>
      <w:r>
        <w:rPr>
          <w:rFonts w:ascii="仿宋_GB2312" w:eastAsia="仿宋_GB2312" w:hAnsi="仿宋" w:hint="eastAsia"/>
          <w:b/>
          <w:color w:val="000000"/>
          <w:sz w:val="32"/>
          <w:szCs w:val="32"/>
        </w:rPr>
        <w:t>逾期不缴纳罚款的，我局可按照《中华人民共和国行政处罚</w:t>
      </w:r>
      <w:r>
        <w:rPr>
          <w:rFonts w:ascii="仿宋_GB2312" w:eastAsia="仿宋_GB2312" w:hAnsi="仿宋" w:hint="eastAsia"/>
          <w:b/>
          <w:color w:val="000000"/>
          <w:sz w:val="32"/>
          <w:szCs w:val="32"/>
        </w:rPr>
        <w:lastRenderedPageBreak/>
        <w:t>法》第七十二条</w:t>
      </w:r>
      <w:r>
        <w:rPr>
          <w:rFonts w:ascii="仿宋_GB2312" w:eastAsia="仿宋_GB2312" w:hAnsi="仿宋" w:hint="eastAsia"/>
          <w:b/>
          <w:color w:val="000000"/>
          <w:sz w:val="32"/>
          <w:szCs w:val="32"/>
        </w:rPr>
        <w:t>第一款第一项</w:t>
      </w:r>
      <w:r>
        <w:rPr>
          <w:rFonts w:ascii="仿宋_GB2312" w:eastAsia="仿宋_GB2312" w:hAnsi="仿宋" w:hint="eastAsia"/>
          <w:b/>
          <w:color w:val="000000"/>
          <w:sz w:val="32"/>
          <w:szCs w:val="32"/>
        </w:rPr>
        <w:t>的规定，每日按罚款数额的百分之三加处罚款，加处罚款数额不超过行政处罚数额。</w:t>
      </w:r>
      <w:r>
        <w:rPr>
          <w:rFonts w:ascii="仿宋_GB2312" w:eastAsia="仿宋_GB2312" w:hAnsi="仿宋" w:hint="eastAsia"/>
          <w:color w:val="000000"/>
          <w:sz w:val="32"/>
          <w:szCs w:val="32"/>
        </w:rPr>
        <w:t>（咨询电话：</w:t>
      </w:r>
      <w:r>
        <w:rPr>
          <w:rFonts w:ascii="Times New Roman" w:eastAsia="仿宋_GB2312" w:hAnsi="Times New Roman" w:hint="eastAsia"/>
          <w:sz w:val="32"/>
          <w:szCs w:val="32"/>
        </w:rPr>
        <w:t>0750-3861097</w:t>
      </w:r>
      <w:r>
        <w:rPr>
          <w:rFonts w:ascii="仿宋_GB2312" w:eastAsia="仿宋_GB2312" w:hAnsi="仿宋" w:hint="eastAsia"/>
          <w:color w:val="000000"/>
          <w:sz w:val="32"/>
          <w:szCs w:val="32"/>
        </w:rPr>
        <w:t>）</w:t>
      </w:r>
    </w:p>
    <w:p w:rsidR="001F784A" w:rsidRDefault="000F3E87">
      <w:pPr>
        <w:tabs>
          <w:tab w:val="left" w:pos="630"/>
          <w:tab w:val="left" w:pos="709"/>
          <w:tab w:val="left" w:pos="851"/>
        </w:tabs>
        <w:spacing w:line="560" w:lineRule="exact"/>
        <w:jc w:val="left"/>
        <w:rPr>
          <w:rFonts w:ascii="黑体" w:eastAsia="黑体" w:hAnsi="黑体"/>
          <w:b/>
          <w:sz w:val="32"/>
          <w:szCs w:val="32"/>
        </w:rPr>
      </w:pPr>
      <w:r>
        <w:rPr>
          <w:rFonts w:ascii="黑体" w:eastAsia="黑体" w:hAnsi="黑体" w:hint="eastAsia"/>
          <w:b/>
          <w:sz w:val="32"/>
          <w:szCs w:val="32"/>
        </w:rPr>
        <w:t xml:space="preserve">    </w:t>
      </w:r>
      <w:r>
        <w:rPr>
          <w:rFonts w:ascii="黑体" w:eastAsia="黑体" w:hAnsi="黑体" w:hint="eastAsia"/>
          <w:b/>
          <w:sz w:val="32"/>
          <w:szCs w:val="32"/>
        </w:rPr>
        <w:t>三</w:t>
      </w:r>
      <w:r>
        <w:rPr>
          <w:rFonts w:ascii="黑体" w:eastAsia="黑体" w:hAnsi="黑体" w:hint="eastAsia"/>
          <w:b/>
          <w:sz w:val="32"/>
          <w:szCs w:val="32"/>
        </w:rPr>
        <w:t>、申请复议或者提起诉讼的途径和期限</w:t>
      </w:r>
    </w:p>
    <w:p w:rsidR="001F784A" w:rsidRDefault="000F3E87">
      <w:pPr>
        <w:tabs>
          <w:tab w:val="left" w:pos="630"/>
        </w:tabs>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根据《中华人民共和国行政处罚法》第七条第一款、《中华人民共和国行政复议法》第二十条和第二十四条第一款第一项、《广东省人民政府关于县级以上人民政府统一行使行政复议职责有关事项的通告》（粤府函〔</w:t>
      </w:r>
      <w:r>
        <w:rPr>
          <w:rFonts w:ascii="Times New Roman" w:eastAsia="仿宋_GB2312" w:hAnsi="Times New Roman" w:hint="eastAsia"/>
          <w:sz w:val="32"/>
          <w:szCs w:val="32"/>
        </w:rPr>
        <w:t>2021</w:t>
      </w:r>
      <w:r>
        <w:rPr>
          <w:rFonts w:ascii="Times New Roman" w:eastAsia="仿宋_GB2312" w:hAnsi="Times New Roman" w:hint="eastAsia"/>
          <w:sz w:val="32"/>
          <w:szCs w:val="32"/>
        </w:rPr>
        <w:t>〕</w:t>
      </w:r>
      <w:r>
        <w:rPr>
          <w:rFonts w:ascii="Times New Roman" w:eastAsia="仿宋_GB2312" w:hAnsi="Times New Roman" w:hint="eastAsia"/>
          <w:sz w:val="32"/>
          <w:szCs w:val="32"/>
        </w:rPr>
        <w:t>99</w:t>
      </w:r>
      <w:r>
        <w:rPr>
          <w:rFonts w:ascii="Times New Roman" w:eastAsia="仿宋_GB2312" w:hAnsi="Times New Roman" w:hint="eastAsia"/>
          <w:sz w:val="32"/>
          <w:szCs w:val="32"/>
        </w:rPr>
        <w:t>号）以及《中华人民共和国行政诉讼法》第四十六条第一款的规定，如不服本处罚决定，你单位可在接到本决定书之日起六十日内向江门市人民政府行政复议办公室申请复议（受理地址：江门市人民政府行政复议办公室，江门市蓬江区西园里中三号之一江门市人民政府西侧门），也可在接到本决定书之日起六个月内直接向江门市新会区人民法院提起</w:t>
      </w:r>
      <w:r>
        <w:rPr>
          <w:rFonts w:ascii="Times New Roman" w:eastAsia="仿宋_GB2312" w:hAnsi="Times New Roman" w:hint="eastAsia"/>
          <w:sz w:val="32"/>
          <w:szCs w:val="32"/>
        </w:rPr>
        <w:t>诉讼。逾期不申请行政复议、也不提起诉讼、又不履行本处罚决定的，我局将依法申请人民法院强制执行。</w:t>
      </w:r>
    </w:p>
    <w:p w:rsidR="001F784A" w:rsidRDefault="001F784A">
      <w:pPr>
        <w:tabs>
          <w:tab w:val="left" w:pos="630"/>
        </w:tabs>
        <w:spacing w:line="560" w:lineRule="exact"/>
        <w:rPr>
          <w:rFonts w:ascii="Times New Roman" w:eastAsia="仿宋_GB2312" w:hAnsi="Times New Roman"/>
          <w:sz w:val="32"/>
          <w:szCs w:val="32"/>
        </w:rPr>
      </w:pPr>
    </w:p>
    <w:p w:rsidR="001F784A" w:rsidRDefault="001F784A">
      <w:pPr>
        <w:tabs>
          <w:tab w:val="left" w:pos="630"/>
        </w:tabs>
        <w:spacing w:line="560" w:lineRule="exact"/>
        <w:rPr>
          <w:rFonts w:ascii="Times New Roman" w:eastAsia="仿宋_GB2312" w:hAnsi="Times New Roman"/>
          <w:sz w:val="32"/>
          <w:szCs w:val="32"/>
        </w:rPr>
      </w:pPr>
    </w:p>
    <w:p w:rsidR="001F784A" w:rsidRDefault="000F3E87">
      <w:pPr>
        <w:tabs>
          <w:tab w:val="left" w:pos="630"/>
          <w:tab w:val="left" w:pos="8222"/>
        </w:tabs>
        <w:adjustRightInd w:val="0"/>
        <w:snapToGrid w:val="0"/>
        <w:spacing w:line="560" w:lineRule="exact"/>
        <w:jc w:val="left"/>
        <w:rPr>
          <w:rFonts w:ascii="仿宋_GB2312" w:eastAsia="仿宋_GB2312" w:hAnsi="仿宋"/>
          <w:color w:val="000000"/>
          <w:sz w:val="32"/>
          <w:szCs w:val="32"/>
        </w:rPr>
      </w:pPr>
      <w:r>
        <w:rPr>
          <w:rFonts w:ascii="仿宋_GB2312" w:eastAsia="仿宋_GB2312" w:hAnsi="仿宋" w:hint="eastAsia"/>
          <w:b/>
          <w:sz w:val="30"/>
          <w:szCs w:val="30"/>
        </w:rPr>
        <w:t xml:space="preserve">                                    </w:t>
      </w:r>
      <w:r>
        <w:rPr>
          <w:rFonts w:ascii="仿宋_GB2312" w:eastAsia="仿宋_GB2312" w:hAnsi="仿宋" w:hint="eastAsia"/>
          <w:color w:val="000000"/>
          <w:sz w:val="32"/>
          <w:szCs w:val="32"/>
        </w:rPr>
        <w:t>江门市生态环境局</w:t>
      </w:r>
    </w:p>
    <w:p w:rsidR="001F784A" w:rsidRDefault="000F3E87">
      <w:pPr>
        <w:tabs>
          <w:tab w:val="left" w:pos="567"/>
          <w:tab w:val="left" w:pos="630"/>
          <w:tab w:val="left" w:pos="7770"/>
          <w:tab w:val="left" w:pos="8190"/>
        </w:tabs>
        <w:spacing w:line="560" w:lineRule="exact"/>
        <w:jc w:val="left"/>
        <w:rPr>
          <w:rFonts w:ascii="仿宋_GB2312" w:eastAsia="仿宋_GB2312"/>
          <w:sz w:val="32"/>
          <w:szCs w:val="32"/>
        </w:rPr>
      </w:pPr>
      <w:r>
        <w:rPr>
          <w:rFonts w:ascii="仿宋_GB2312" w:eastAsia="仿宋_GB2312" w:hAnsi="仿宋" w:hint="eastAsia"/>
          <w:color w:val="000000"/>
          <w:sz w:val="32"/>
          <w:szCs w:val="32"/>
        </w:rPr>
        <w:t xml:space="preserve">                              </w:t>
      </w:r>
      <w:r>
        <w:rPr>
          <w:rFonts w:ascii="Times New Roman" w:eastAsia="仿宋_GB2312" w:hAnsi="Times New Roman" w:hint="eastAsia"/>
          <w:sz w:val="32"/>
          <w:szCs w:val="32"/>
        </w:rPr>
        <w:t xml:space="preserve">    2026</w:t>
      </w:r>
      <w:r>
        <w:rPr>
          <w:rFonts w:ascii="Times New Roman" w:eastAsia="仿宋_GB2312" w:hAnsi="Times New Roman" w:hint="eastAsia"/>
          <w:sz w:val="32"/>
          <w:szCs w:val="32"/>
        </w:rPr>
        <w:t>年</w:t>
      </w:r>
      <w:r>
        <w:rPr>
          <w:rFonts w:ascii="Times New Roman" w:eastAsia="仿宋_GB2312" w:hAnsi="Times New Roman" w:hint="eastAsia"/>
          <w:sz w:val="32"/>
          <w:szCs w:val="32"/>
        </w:rPr>
        <w:t>1</w:t>
      </w:r>
      <w:r>
        <w:rPr>
          <w:rFonts w:ascii="Times New Roman" w:eastAsia="仿宋_GB2312" w:hAnsi="Times New Roman" w:hint="eastAsia"/>
          <w:sz w:val="32"/>
          <w:szCs w:val="32"/>
        </w:rPr>
        <w:t>月</w:t>
      </w:r>
      <w:r>
        <w:rPr>
          <w:rFonts w:ascii="Times New Roman" w:eastAsia="仿宋_GB2312" w:hAnsi="Times New Roman" w:hint="eastAsia"/>
          <w:sz w:val="32"/>
          <w:szCs w:val="32"/>
        </w:rPr>
        <w:t>28</w:t>
      </w:r>
      <w:r>
        <w:rPr>
          <w:rFonts w:ascii="Times New Roman" w:eastAsia="仿宋_GB2312" w:hAnsi="Times New Roman" w:hint="eastAsia"/>
          <w:sz w:val="32"/>
          <w:szCs w:val="32"/>
        </w:rPr>
        <w:t>日</w:t>
      </w:r>
    </w:p>
    <w:sectPr w:rsidR="001F784A">
      <w:footerReference w:type="default" r:id="rId9"/>
      <w:pgSz w:w="11906" w:h="16838"/>
      <w:pgMar w:top="2154" w:right="1531" w:bottom="1757" w:left="1531"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E87" w:rsidRDefault="000F3E87">
      <w:r>
        <w:separator/>
      </w:r>
    </w:p>
  </w:endnote>
  <w:endnote w:type="continuationSeparator" w:id="0">
    <w:p w:rsidR="000F3E87" w:rsidRDefault="000F3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84A" w:rsidRDefault="000F3E87">
    <w:pPr>
      <w:pStyle w:val="a4"/>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F784A" w:rsidRDefault="000F3E87">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C73D79" w:rsidRPr="00C73D79">
                            <w:rPr>
                              <w:rFonts w:ascii="仿宋_GB2312" w:eastAsia="仿宋_GB2312" w:hAnsi="仿宋_GB2312" w:cs="仿宋_GB2312"/>
                              <w:noProof/>
                              <w:sz w:val="32"/>
                              <w:szCs w:val="32"/>
                              <w:lang w:val="zh-CN"/>
                            </w:rPr>
                            <w:t>-</w:t>
                          </w:r>
                          <w:r w:rsidR="00C73D79">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1F784A" w:rsidRDefault="000F3E87">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C73D79" w:rsidRPr="00C73D79">
                      <w:rPr>
                        <w:rFonts w:ascii="仿宋_GB2312" w:eastAsia="仿宋_GB2312" w:hAnsi="仿宋_GB2312" w:cs="仿宋_GB2312"/>
                        <w:noProof/>
                        <w:sz w:val="32"/>
                        <w:szCs w:val="32"/>
                        <w:lang w:val="zh-CN"/>
                      </w:rPr>
                      <w:t>-</w:t>
                    </w:r>
                    <w:r w:rsidR="00C73D79">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E87" w:rsidRDefault="000F3E87">
      <w:r>
        <w:separator/>
      </w:r>
    </w:p>
  </w:footnote>
  <w:footnote w:type="continuationSeparator" w:id="0">
    <w:p w:rsidR="000F3E87" w:rsidRDefault="000F3E8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ZDA0ZDgwODMyYzA5YWE5Y2Q3N2FlYjQ2N2UyYzkifQ=="/>
  </w:docVars>
  <w:rsids>
    <w:rsidRoot w:val="3E123949"/>
    <w:rsid w:val="B7DE7E38"/>
    <w:rsid w:val="BBBE626C"/>
    <w:rsid w:val="BE2F87E8"/>
    <w:rsid w:val="C47BB29F"/>
    <w:rsid w:val="D25B4AA5"/>
    <w:rsid w:val="D6F92161"/>
    <w:rsid w:val="D7F3A725"/>
    <w:rsid w:val="DBBF5DBA"/>
    <w:rsid w:val="DD7FE42A"/>
    <w:rsid w:val="DF3F7CED"/>
    <w:rsid w:val="E4BEC89C"/>
    <w:rsid w:val="E6E38E1D"/>
    <w:rsid w:val="E8BDA218"/>
    <w:rsid w:val="E9FFE157"/>
    <w:rsid w:val="EDFB5BB7"/>
    <w:rsid w:val="EF2FC80A"/>
    <w:rsid w:val="EF770DA7"/>
    <w:rsid w:val="F177671E"/>
    <w:rsid w:val="F1A6DED5"/>
    <w:rsid w:val="F8FD65BE"/>
    <w:rsid w:val="F96E6A55"/>
    <w:rsid w:val="FA5F4830"/>
    <w:rsid w:val="FBDED97B"/>
    <w:rsid w:val="FBEF35A3"/>
    <w:rsid w:val="FD6D8B08"/>
    <w:rsid w:val="FF7F14CB"/>
    <w:rsid w:val="FFF9C5DE"/>
    <w:rsid w:val="00040D35"/>
    <w:rsid w:val="0008108A"/>
    <w:rsid w:val="000B2738"/>
    <w:rsid w:val="000F3E87"/>
    <w:rsid w:val="001714E5"/>
    <w:rsid w:val="001A628F"/>
    <w:rsid w:val="001C23C3"/>
    <w:rsid w:val="001D6001"/>
    <w:rsid w:val="001F784A"/>
    <w:rsid w:val="00200EBA"/>
    <w:rsid w:val="0020509C"/>
    <w:rsid w:val="00215B21"/>
    <w:rsid w:val="0026591A"/>
    <w:rsid w:val="002A0A4B"/>
    <w:rsid w:val="002A4B8A"/>
    <w:rsid w:val="002B61FE"/>
    <w:rsid w:val="00310DDE"/>
    <w:rsid w:val="00323629"/>
    <w:rsid w:val="00366482"/>
    <w:rsid w:val="00396446"/>
    <w:rsid w:val="003B2CFB"/>
    <w:rsid w:val="003F5B28"/>
    <w:rsid w:val="004339E7"/>
    <w:rsid w:val="004378B9"/>
    <w:rsid w:val="004604C0"/>
    <w:rsid w:val="00463D76"/>
    <w:rsid w:val="004748B2"/>
    <w:rsid w:val="00493DE0"/>
    <w:rsid w:val="004A22AA"/>
    <w:rsid w:val="004D1EDB"/>
    <w:rsid w:val="0050275D"/>
    <w:rsid w:val="005156A5"/>
    <w:rsid w:val="0053157A"/>
    <w:rsid w:val="00533822"/>
    <w:rsid w:val="00534DD3"/>
    <w:rsid w:val="00535C08"/>
    <w:rsid w:val="00557DD2"/>
    <w:rsid w:val="0056775C"/>
    <w:rsid w:val="005B6D46"/>
    <w:rsid w:val="00636F0C"/>
    <w:rsid w:val="00671840"/>
    <w:rsid w:val="00683457"/>
    <w:rsid w:val="006D2E68"/>
    <w:rsid w:val="00704519"/>
    <w:rsid w:val="007924FC"/>
    <w:rsid w:val="00792837"/>
    <w:rsid w:val="007C0CE3"/>
    <w:rsid w:val="007D291B"/>
    <w:rsid w:val="007D44B8"/>
    <w:rsid w:val="007D5867"/>
    <w:rsid w:val="007E00BC"/>
    <w:rsid w:val="007F0190"/>
    <w:rsid w:val="0080371F"/>
    <w:rsid w:val="008143B8"/>
    <w:rsid w:val="00820332"/>
    <w:rsid w:val="00837C4C"/>
    <w:rsid w:val="00871E73"/>
    <w:rsid w:val="00887BBE"/>
    <w:rsid w:val="008A0987"/>
    <w:rsid w:val="008E25FC"/>
    <w:rsid w:val="008E568C"/>
    <w:rsid w:val="009038E7"/>
    <w:rsid w:val="00913E59"/>
    <w:rsid w:val="0093145B"/>
    <w:rsid w:val="0093386A"/>
    <w:rsid w:val="00995876"/>
    <w:rsid w:val="009B4C85"/>
    <w:rsid w:val="009F54DA"/>
    <w:rsid w:val="00A72CB9"/>
    <w:rsid w:val="00AA4B5D"/>
    <w:rsid w:val="00AB3F60"/>
    <w:rsid w:val="00BE41F6"/>
    <w:rsid w:val="00BE7618"/>
    <w:rsid w:val="00C04697"/>
    <w:rsid w:val="00C14EA2"/>
    <w:rsid w:val="00C246CE"/>
    <w:rsid w:val="00C73D79"/>
    <w:rsid w:val="00C95BD1"/>
    <w:rsid w:val="00CA2BB4"/>
    <w:rsid w:val="00CC717F"/>
    <w:rsid w:val="00CC772B"/>
    <w:rsid w:val="00CD2CC1"/>
    <w:rsid w:val="00CF07F3"/>
    <w:rsid w:val="00CF7D26"/>
    <w:rsid w:val="00D43F12"/>
    <w:rsid w:val="00D55A95"/>
    <w:rsid w:val="00D87C9C"/>
    <w:rsid w:val="00DD730C"/>
    <w:rsid w:val="00E15A4E"/>
    <w:rsid w:val="00E27312"/>
    <w:rsid w:val="00E82E36"/>
    <w:rsid w:val="00E967BE"/>
    <w:rsid w:val="00E97564"/>
    <w:rsid w:val="00EB7E18"/>
    <w:rsid w:val="00EC4711"/>
    <w:rsid w:val="00EF3F0D"/>
    <w:rsid w:val="00F33C0A"/>
    <w:rsid w:val="00F522E5"/>
    <w:rsid w:val="00F57DCD"/>
    <w:rsid w:val="00F97211"/>
    <w:rsid w:val="00FA3A86"/>
    <w:rsid w:val="00FB2012"/>
    <w:rsid w:val="00FC7E8B"/>
    <w:rsid w:val="00FF4A5F"/>
    <w:rsid w:val="0145334D"/>
    <w:rsid w:val="018D678B"/>
    <w:rsid w:val="02540C49"/>
    <w:rsid w:val="02833AA3"/>
    <w:rsid w:val="02AA45F1"/>
    <w:rsid w:val="02D326C9"/>
    <w:rsid w:val="03715BAF"/>
    <w:rsid w:val="03922815"/>
    <w:rsid w:val="040A4E45"/>
    <w:rsid w:val="04A973D8"/>
    <w:rsid w:val="05616B78"/>
    <w:rsid w:val="05FBED3D"/>
    <w:rsid w:val="06CD5EE0"/>
    <w:rsid w:val="08392955"/>
    <w:rsid w:val="08B04283"/>
    <w:rsid w:val="09D92046"/>
    <w:rsid w:val="09E22693"/>
    <w:rsid w:val="0A54249D"/>
    <w:rsid w:val="0AA90837"/>
    <w:rsid w:val="0AAB579B"/>
    <w:rsid w:val="0B055BA6"/>
    <w:rsid w:val="0B181711"/>
    <w:rsid w:val="0BB35B7A"/>
    <w:rsid w:val="0D7774E5"/>
    <w:rsid w:val="0D811A27"/>
    <w:rsid w:val="0DAC252E"/>
    <w:rsid w:val="0E287049"/>
    <w:rsid w:val="0E96654F"/>
    <w:rsid w:val="0EBB6EE7"/>
    <w:rsid w:val="0EBC578E"/>
    <w:rsid w:val="0FF13980"/>
    <w:rsid w:val="10D56BBA"/>
    <w:rsid w:val="111C5C2D"/>
    <w:rsid w:val="11B147AE"/>
    <w:rsid w:val="11C47BB0"/>
    <w:rsid w:val="12093B90"/>
    <w:rsid w:val="12862EBD"/>
    <w:rsid w:val="14661013"/>
    <w:rsid w:val="146B4047"/>
    <w:rsid w:val="15213FFD"/>
    <w:rsid w:val="155112B2"/>
    <w:rsid w:val="15C42C46"/>
    <w:rsid w:val="16437091"/>
    <w:rsid w:val="1658540F"/>
    <w:rsid w:val="16B07283"/>
    <w:rsid w:val="16C62ECB"/>
    <w:rsid w:val="16EDFC7E"/>
    <w:rsid w:val="17020ABF"/>
    <w:rsid w:val="177A156A"/>
    <w:rsid w:val="17AC07CE"/>
    <w:rsid w:val="186E3A00"/>
    <w:rsid w:val="18EF5A3F"/>
    <w:rsid w:val="18F95384"/>
    <w:rsid w:val="190344DA"/>
    <w:rsid w:val="193A544E"/>
    <w:rsid w:val="194C74AE"/>
    <w:rsid w:val="196575D7"/>
    <w:rsid w:val="19BD6B3B"/>
    <w:rsid w:val="19D164AD"/>
    <w:rsid w:val="1B485C9B"/>
    <w:rsid w:val="1C0007A5"/>
    <w:rsid w:val="1CCC4F47"/>
    <w:rsid w:val="1D385AE2"/>
    <w:rsid w:val="1D794E63"/>
    <w:rsid w:val="1D9B546D"/>
    <w:rsid w:val="1E336ED8"/>
    <w:rsid w:val="1F0C202B"/>
    <w:rsid w:val="1F3A12F9"/>
    <w:rsid w:val="1FE7503B"/>
    <w:rsid w:val="1FF163E5"/>
    <w:rsid w:val="20B63F6D"/>
    <w:rsid w:val="20E64F75"/>
    <w:rsid w:val="2111422A"/>
    <w:rsid w:val="215F640C"/>
    <w:rsid w:val="22533907"/>
    <w:rsid w:val="231F636F"/>
    <w:rsid w:val="23600875"/>
    <w:rsid w:val="23961225"/>
    <w:rsid w:val="23B67A29"/>
    <w:rsid w:val="23D85380"/>
    <w:rsid w:val="2593324A"/>
    <w:rsid w:val="25A77E17"/>
    <w:rsid w:val="27667709"/>
    <w:rsid w:val="27AB23B9"/>
    <w:rsid w:val="28790144"/>
    <w:rsid w:val="291A3E92"/>
    <w:rsid w:val="296F10A7"/>
    <w:rsid w:val="29B65A7F"/>
    <w:rsid w:val="29CD0CE3"/>
    <w:rsid w:val="29D17720"/>
    <w:rsid w:val="2A0947BF"/>
    <w:rsid w:val="2A20689E"/>
    <w:rsid w:val="2D7B45CB"/>
    <w:rsid w:val="2D8B152F"/>
    <w:rsid w:val="2E405189"/>
    <w:rsid w:val="2EEB0796"/>
    <w:rsid w:val="30745A25"/>
    <w:rsid w:val="31AB01F8"/>
    <w:rsid w:val="31AC6F2B"/>
    <w:rsid w:val="34B239BD"/>
    <w:rsid w:val="35F14678"/>
    <w:rsid w:val="35F46681"/>
    <w:rsid w:val="35FA5008"/>
    <w:rsid w:val="363F2197"/>
    <w:rsid w:val="364D2448"/>
    <w:rsid w:val="36AC3612"/>
    <w:rsid w:val="36DA769B"/>
    <w:rsid w:val="37262A72"/>
    <w:rsid w:val="375D05A0"/>
    <w:rsid w:val="378E4501"/>
    <w:rsid w:val="37B02950"/>
    <w:rsid w:val="37E607C5"/>
    <w:rsid w:val="38033706"/>
    <w:rsid w:val="38AA369B"/>
    <w:rsid w:val="39F41558"/>
    <w:rsid w:val="3AF311D3"/>
    <w:rsid w:val="3B8A37F6"/>
    <w:rsid w:val="3BAE4B60"/>
    <w:rsid w:val="3C281633"/>
    <w:rsid w:val="3C2D2B9F"/>
    <w:rsid w:val="3C376DF3"/>
    <w:rsid w:val="3C73EC65"/>
    <w:rsid w:val="3C9E7DD5"/>
    <w:rsid w:val="3C9F43CD"/>
    <w:rsid w:val="3D2221BD"/>
    <w:rsid w:val="3D5F7975"/>
    <w:rsid w:val="3E123949"/>
    <w:rsid w:val="3EB75F2A"/>
    <w:rsid w:val="3ED930B3"/>
    <w:rsid w:val="3F3FBFBB"/>
    <w:rsid w:val="3F6A1DD8"/>
    <w:rsid w:val="3F964E60"/>
    <w:rsid w:val="3FB159AB"/>
    <w:rsid w:val="3FF62023"/>
    <w:rsid w:val="41457624"/>
    <w:rsid w:val="415D593F"/>
    <w:rsid w:val="41642E7C"/>
    <w:rsid w:val="41790595"/>
    <w:rsid w:val="41932A81"/>
    <w:rsid w:val="41E94E20"/>
    <w:rsid w:val="42994B23"/>
    <w:rsid w:val="439112D9"/>
    <w:rsid w:val="43ED184B"/>
    <w:rsid w:val="440B07AF"/>
    <w:rsid w:val="4496544D"/>
    <w:rsid w:val="45706D26"/>
    <w:rsid w:val="46116B69"/>
    <w:rsid w:val="46122081"/>
    <w:rsid w:val="46C44E5D"/>
    <w:rsid w:val="473F271B"/>
    <w:rsid w:val="474A45BD"/>
    <w:rsid w:val="47753FE8"/>
    <w:rsid w:val="48081F25"/>
    <w:rsid w:val="48396BCF"/>
    <w:rsid w:val="48595198"/>
    <w:rsid w:val="48D11AC4"/>
    <w:rsid w:val="48DC13FA"/>
    <w:rsid w:val="48E176A7"/>
    <w:rsid w:val="49693B09"/>
    <w:rsid w:val="4A5A3968"/>
    <w:rsid w:val="4B455C85"/>
    <w:rsid w:val="4B8D5369"/>
    <w:rsid w:val="4BA660E7"/>
    <w:rsid w:val="4C4C79B8"/>
    <w:rsid w:val="4C521362"/>
    <w:rsid w:val="4C827694"/>
    <w:rsid w:val="4C9D21EE"/>
    <w:rsid w:val="4CD23EC9"/>
    <w:rsid w:val="4CD40081"/>
    <w:rsid w:val="4CF406C0"/>
    <w:rsid w:val="4D2A27EC"/>
    <w:rsid w:val="4DB57DDF"/>
    <w:rsid w:val="4DC87477"/>
    <w:rsid w:val="4E4463D1"/>
    <w:rsid w:val="4F122A03"/>
    <w:rsid w:val="4FB60134"/>
    <w:rsid w:val="4FFE6D78"/>
    <w:rsid w:val="50987A5C"/>
    <w:rsid w:val="50BE7D72"/>
    <w:rsid w:val="50E029F0"/>
    <w:rsid w:val="51080284"/>
    <w:rsid w:val="511750A2"/>
    <w:rsid w:val="519A433C"/>
    <w:rsid w:val="529E2848"/>
    <w:rsid w:val="52B23A5C"/>
    <w:rsid w:val="53496880"/>
    <w:rsid w:val="538C1DC7"/>
    <w:rsid w:val="53AC3999"/>
    <w:rsid w:val="53F74866"/>
    <w:rsid w:val="544A14CF"/>
    <w:rsid w:val="54CE705F"/>
    <w:rsid w:val="552D4350"/>
    <w:rsid w:val="55AA6129"/>
    <w:rsid w:val="567D553E"/>
    <w:rsid w:val="575C6F8F"/>
    <w:rsid w:val="57F3FFAC"/>
    <w:rsid w:val="58C97806"/>
    <w:rsid w:val="5AB6185D"/>
    <w:rsid w:val="5ACA7114"/>
    <w:rsid w:val="5B156354"/>
    <w:rsid w:val="5B4708C4"/>
    <w:rsid w:val="5CAC6E0C"/>
    <w:rsid w:val="5D0C6103"/>
    <w:rsid w:val="5D8F6D1E"/>
    <w:rsid w:val="5E001C89"/>
    <w:rsid w:val="5F3D5BD5"/>
    <w:rsid w:val="5F5F4B2A"/>
    <w:rsid w:val="5FF5BDEC"/>
    <w:rsid w:val="603D12EC"/>
    <w:rsid w:val="60C121A6"/>
    <w:rsid w:val="615E28EC"/>
    <w:rsid w:val="616945BC"/>
    <w:rsid w:val="61C8147B"/>
    <w:rsid w:val="622D7AE2"/>
    <w:rsid w:val="625C2AAE"/>
    <w:rsid w:val="63B5695A"/>
    <w:rsid w:val="642D7291"/>
    <w:rsid w:val="65530DC6"/>
    <w:rsid w:val="66354692"/>
    <w:rsid w:val="670E7BDC"/>
    <w:rsid w:val="671D4807"/>
    <w:rsid w:val="67CA70E2"/>
    <w:rsid w:val="67E814EB"/>
    <w:rsid w:val="67FD2AFF"/>
    <w:rsid w:val="689F6F38"/>
    <w:rsid w:val="690237CE"/>
    <w:rsid w:val="6A0171F6"/>
    <w:rsid w:val="6A6A4F3E"/>
    <w:rsid w:val="6B6C452B"/>
    <w:rsid w:val="6B866AF7"/>
    <w:rsid w:val="6B8B1BAD"/>
    <w:rsid w:val="6BFD50A8"/>
    <w:rsid w:val="6C88775B"/>
    <w:rsid w:val="6C8E3253"/>
    <w:rsid w:val="6CF62181"/>
    <w:rsid w:val="6D036ADE"/>
    <w:rsid w:val="6E2B57CF"/>
    <w:rsid w:val="6E3F53B1"/>
    <w:rsid w:val="6FCB486D"/>
    <w:rsid w:val="6FFAB545"/>
    <w:rsid w:val="6FFF92B7"/>
    <w:rsid w:val="70121814"/>
    <w:rsid w:val="702E18B2"/>
    <w:rsid w:val="70AA2405"/>
    <w:rsid w:val="71521EB1"/>
    <w:rsid w:val="716167CC"/>
    <w:rsid w:val="71956476"/>
    <w:rsid w:val="72107463"/>
    <w:rsid w:val="72414600"/>
    <w:rsid w:val="72C60CC6"/>
    <w:rsid w:val="72EC5FE9"/>
    <w:rsid w:val="72F46C0F"/>
    <w:rsid w:val="73091B9C"/>
    <w:rsid w:val="732A0A8C"/>
    <w:rsid w:val="7345425E"/>
    <w:rsid w:val="73A816F0"/>
    <w:rsid w:val="741F4562"/>
    <w:rsid w:val="74AD7904"/>
    <w:rsid w:val="74FC0DD2"/>
    <w:rsid w:val="75CA0AE9"/>
    <w:rsid w:val="75D732ED"/>
    <w:rsid w:val="77863E8D"/>
    <w:rsid w:val="778925D9"/>
    <w:rsid w:val="779506FC"/>
    <w:rsid w:val="77DE82FC"/>
    <w:rsid w:val="77FF40E1"/>
    <w:rsid w:val="78CDAA68"/>
    <w:rsid w:val="795500AB"/>
    <w:rsid w:val="797FAB81"/>
    <w:rsid w:val="79BF1A6D"/>
    <w:rsid w:val="7A5BC9CF"/>
    <w:rsid w:val="7AFA3BD3"/>
    <w:rsid w:val="7BB34913"/>
    <w:rsid w:val="7BFDE136"/>
    <w:rsid w:val="7CD635D7"/>
    <w:rsid w:val="7CE7F212"/>
    <w:rsid w:val="7D7E74B8"/>
    <w:rsid w:val="7D99FF67"/>
    <w:rsid w:val="7D9A5C32"/>
    <w:rsid w:val="7DC363E0"/>
    <w:rsid w:val="7DF726FE"/>
    <w:rsid w:val="7E4E5D17"/>
    <w:rsid w:val="7E5E3C09"/>
    <w:rsid w:val="7E5F3B60"/>
    <w:rsid w:val="7E7E4DAD"/>
    <w:rsid w:val="7E7FE2CC"/>
    <w:rsid w:val="7E9910C5"/>
    <w:rsid w:val="7EFEF2B0"/>
    <w:rsid w:val="7F3B6541"/>
    <w:rsid w:val="7F7420B2"/>
    <w:rsid w:val="7F7B6323"/>
    <w:rsid w:val="7FC749CB"/>
    <w:rsid w:val="7FED4229"/>
    <w:rsid w:val="7FFB3E39"/>
    <w:rsid w:val="7FFEAF68"/>
    <w:rsid w:val="7FFF3DBE"/>
    <w:rsid w:val="9BAF2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86cb2ab3-0861-4ac6-b239-71940f123485</errorID>
      <errorWord>委托了</errorWord>
      <group>L1_Word</group>
      <groupName>字词问题</groupName>
      <ability>L2_Typo</ability>
      <abilityName>字词错误</abilityName>
      <candidateList>
        <item>委托</item>
      </candidateList>
      <explain/>
      <paraID>5D7CB21F</paraID>
      <start>34</start>
      <end>37</end>
      <status>ignored</status>
      <modifiedWord/>
      <trackRevisions>false</trackRevisions>
    </reviewItem>
    <reviewItem>
      <errorID>9a4f9a05-c997-4d0e-bd3b-db72038c3528</errorID>
      <errorWord>检测</errorWord>
      <group>L1_Word</group>
      <groupName>字词问题</groupName>
      <ability>L2_Typo</ability>
      <abilityName>字词错误</abilityName>
      <candidateList>
        <item>监测</item>
      </candidateList>
      <explain/>
      <paraID>5D7CB21F</paraID>
      <start>129</start>
      <end>131</end>
      <status>modified</status>
      <modifiedWord>监测</modifiedWord>
      <trackRevisions>false</trackRevisions>
    </reviewItem>
    <reviewItem>
      <errorID>b730395d-805e-4f7b-afdf-965e9a3b0ad5</errorID>
      <errorWord>法律、法规</errorWord>
      <group>L1_Word</group>
      <groupName>字词问题</groupName>
      <ability>L2_Typo</ability>
      <abilityName>字词错误</abilityName>
      <candidateList>
        <item>法律法规</item>
      </candidateList>
      <explain/>
      <paraID> 1DE8D8A</paraID>
      <start>73</start>
      <end>78</end>
      <status>ignored</status>
      <modifiedWord/>
      <trackRevisions>false</trackRevisions>
    </reviewItem>
    <reviewItem>
      <errorID>adda9bc8-76e2-4113-a2fd-ed7a956cfe2e</errorID>
      <errorWord>》后</errorWord>
      <group>L1_Grammar</group>
      <groupName>语法问题</groupName>
      <ability>L2_Order</ability>
      <abilityName>语序不当</abilityName>
      <candidateList>
        <item>》</item>
      </candidateList>
      <explain>句子可能没有遵循时空、逻辑顺序，或者介词、关联词等位置不当。</explain>
      <paraID> 4D4BE22</paraID>
      <start>86</start>
      <end>87</end>
      <status>modified</status>
      <modifiedWord>》</modifiedWord>
      <trackRevisions>false</trackRevisions>
    </reviewItem>
    <reviewItem>
      <errorID>fd94afd6-5bd7-43ee-bdc1-76b7ede4376d</errorID>
      <errorWord>、也</errorWord>
      <group>L1_Punc</group>
      <groupName>标点问题</groupName>
      <ability>L2_Punc</ability>
      <abilityName>标点符号检查</abilityName>
      <candidateList>
        <item>，也</item>
      </candidateList>
      <explain>连接词前后不宜使用顿号，建议使用逗号。</explain>
      <paraID>1257907F</paraID>
      <start>268</start>
      <end>270</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85FD02B-909B-4F66-8568-B18F11EDE488}">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238</Words>
  <Characters>1362</Characters>
  <Application>Microsoft Office Word</Application>
  <DocSecurity>0</DocSecurity>
  <Lines>11</Lines>
  <Paragraphs>3</Paragraphs>
  <ScaleCrop>false</ScaleCrop>
  <Company>其他</Company>
  <LinksUpToDate>false</LinksUpToDate>
  <CharactersWithSpaces>1597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6</cp:revision>
  <cp:lastPrinted>2026-01-28T01:14:00Z</cp:lastPrinted>
  <dcterms:created xsi:type="dcterms:W3CDTF">2022-07-05T09:50:00Z</dcterms:created>
  <dcterms:modified xsi:type="dcterms:W3CDTF">2026-02-04T10:10:00Z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FDCD593DE2634DCCA4C9C29DDD10CCCA</vt:lpwstr>
  </property>
  <property fmtid="{D5CDD505-2E9C-101B-9397-08002B2CF9AE}" pid="4" name="KSOTemplateDocerSaveRecord">
    <vt:lpwstr>eyJoZGlkIjoiODc5ZDA0ZDgwODMyYzA5YWE5Y2Q3N2FlYjQ2N2UyYzkiLCJ1c2VySWQiOiIxMTM0NjUzODM3In0=</vt:lpwstr>
  </property>
</Properties>
</file>