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6D6E">
      <w:pPr>
        <w:pageBreakBefore w:val="0"/>
        <w:kinsoku/>
        <w:overflowPunct/>
        <w:topLinePunct w:val="0"/>
        <w:bidi w:val="0"/>
        <w:spacing w:line="578" w:lineRule="exact"/>
        <w:jc w:val="left"/>
        <w:textAlignment w:val="auto"/>
        <w:rPr>
          <w:rFonts w:hint="default" w:ascii="Times New Roman" w:hAnsi="Times New Roman" w:eastAsia="方正黑体_GBK" w:cs="Times New Roman"/>
          <w:b w:val="0"/>
          <w:bCs w:val="0"/>
          <w:w w:val="98"/>
          <w:sz w:val="32"/>
          <w:szCs w:val="32"/>
          <w:highlight w:val="none"/>
          <w:shd w:val="clear" w:color="auto" w:fill="FFFFFF"/>
          <w:lang w:val="en-US" w:eastAsia="zh-CN"/>
        </w:rPr>
      </w:pPr>
      <w:r>
        <w:rPr>
          <w:rFonts w:hint="default" w:ascii="Times New Roman" w:hAnsi="Times New Roman" w:eastAsia="方正黑体_GBK" w:cs="Times New Roman"/>
          <w:b w:val="0"/>
          <w:bCs w:val="0"/>
          <w:w w:val="98"/>
          <w:sz w:val="32"/>
          <w:szCs w:val="32"/>
          <w:highlight w:val="none"/>
          <w:shd w:val="clear" w:color="auto" w:fill="FFFFFF"/>
          <w:lang w:val="en-US" w:eastAsia="zh-CN"/>
        </w:rPr>
        <w:t>附件</w:t>
      </w:r>
    </w:p>
    <w:p w14:paraId="7DFE2AA9">
      <w:pPr>
        <w:pageBreakBefore w:val="0"/>
        <w:kinsoku/>
        <w:overflowPunct/>
        <w:topLinePunct w:val="0"/>
        <w:bidi w:val="0"/>
        <w:spacing w:line="578" w:lineRule="exact"/>
        <w:jc w:val="left"/>
        <w:textAlignment w:val="auto"/>
        <w:rPr>
          <w:rFonts w:hint="default" w:ascii="Times New Roman" w:hAnsi="Times New Roman" w:eastAsia="黑体" w:cs="Times New Roman"/>
          <w:b w:val="0"/>
          <w:bCs w:val="0"/>
          <w:w w:val="98"/>
          <w:sz w:val="32"/>
          <w:szCs w:val="32"/>
          <w:highlight w:val="none"/>
          <w:shd w:val="clear" w:color="auto" w:fill="FFFFFF"/>
          <w:lang w:val="en-US" w:eastAsia="zh-CN"/>
        </w:rPr>
      </w:pPr>
    </w:p>
    <w:p w14:paraId="2AD5B8BC">
      <w:pPr>
        <w:pageBreakBefore w:val="0"/>
        <w:kinsoku/>
        <w:overflowPunct/>
        <w:topLinePunct w:val="0"/>
        <w:bidi w:val="0"/>
        <w:spacing w:line="578" w:lineRule="exact"/>
        <w:jc w:val="center"/>
        <w:textAlignment w:val="auto"/>
        <w:rPr>
          <w:rFonts w:hint="default" w:ascii="Times New Roman" w:hAnsi="Times New Roman" w:eastAsia="方正小标宋_GBK" w:cs="Times New Roman"/>
          <w:w w:val="98"/>
          <w:sz w:val="40"/>
          <w:szCs w:val="40"/>
          <w:highlight w:val="none"/>
          <w:shd w:val="clear" w:color="auto" w:fill="FFFFFF"/>
          <w:lang w:val="en-US" w:eastAsia="zh-CN"/>
        </w:rPr>
      </w:pPr>
      <w:r>
        <w:rPr>
          <w:rFonts w:hint="default" w:ascii="Times New Roman" w:hAnsi="Times New Roman" w:eastAsia="方正小标宋_GBK" w:cs="Times New Roman"/>
          <w:w w:val="98"/>
          <w:sz w:val="40"/>
          <w:szCs w:val="40"/>
          <w:highlight w:val="none"/>
          <w:shd w:val="clear" w:color="auto" w:fill="FFFFFF"/>
          <w:lang w:val="en-US" w:eastAsia="zh-CN"/>
        </w:rPr>
        <w:t>广东省知识产权公共服务体系建设项目</w:t>
      </w:r>
    </w:p>
    <w:p w14:paraId="1492268C">
      <w:pPr>
        <w:pageBreakBefore w:val="0"/>
        <w:kinsoku/>
        <w:overflowPunct/>
        <w:topLinePunct w:val="0"/>
        <w:bidi w:val="0"/>
        <w:spacing w:line="578" w:lineRule="exact"/>
        <w:jc w:val="center"/>
        <w:textAlignment w:val="auto"/>
        <w:rPr>
          <w:rFonts w:hint="default" w:ascii="Times New Roman" w:hAnsi="Times New Roman" w:eastAsia="方正小标宋_GBK" w:cs="Times New Roman"/>
          <w:w w:val="98"/>
          <w:sz w:val="40"/>
          <w:szCs w:val="40"/>
          <w:highlight w:val="none"/>
          <w:shd w:val="clear" w:color="auto" w:fill="FFFFFF"/>
          <w:lang w:val="en-US" w:eastAsia="zh-CN"/>
        </w:rPr>
      </w:pPr>
      <w:r>
        <w:rPr>
          <w:rFonts w:hint="default" w:ascii="Times New Roman" w:hAnsi="Times New Roman" w:eastAsia="方正小标宋_GBK" w:cs="Times New Roman"/>
          <w:w w:val="98"/>
          <w:sz w:val="40"/>
          <w:szCs w:val="40"/>
          <w:highlight w:val="none"/>
          <w:shd w:val="clear" w:color="auto" w:fill="FFFFFF"/>
          <w:lang w:val="en-US" w:eastAsia="zh-CN"/>
        </w:rPr>
        <w:t>（江</w:t>
      </w:r>
      <w:bookmarkStart w:id="0" w:name="_GoBack"/>
      <w:bookmarkEnd w:id="0"/>
      <w:r>
        <w:rPr>
          <w:rFonts w:hint="default" w:ascii="Times New Roman" w:hAnsi="Times New Roman" w:eastAsia="方正小标宋_GBK" w:cs="Times New Roman"/>
          <w:w w:val="98"/>
          <w:sz w:val="40"/>
          <w:szCs w:val="40"/>
          <w:highlight w:val="none"/>
          <w:shd w:val="clear" w:color="auto" w:fill="FFFFFF"/>
          <w:lang w:val="en-US" w:eastAsia="zh-CN"/>
        </w:rPr>
        <w:t>门市江海区知识产权公共服务</w:t>
      </w:r>
    </w:p>
    <w:p w14:paraId="10E12131">
      <w:pPr>
        <w:pageBreakBefore w:val="0"/>
        <w:kinsoku/>
        <w:overflowPunct/>
        <w:topLinePunct w:val="0"/>
        <w:bidi w:val="0"/>
        <w:spacing w:line="578" w:lineRule="exact"/>
        <w:jc w:val="center"/>
        <w:textAlignment w:val="auto"/>
        <w:rPr>
          <w:rFonts w:hint="default" w:ascii="Times New Roman" w:hAnsi="Times New Roman" w:eastAsia="方正小标宋_GBK" w:cs="Times New Roman"/>
          <w:w w:val="98"/>
          <w:sz w:val="40"/>
          <w:szCs w:val="40"/>
          <w:highlight w:val="none"/>
          <w:shd w:val="clear" w:color="auto" w:fill="FFFFFF"/>
          <w:lang w:val="en-US" w:eastAsia="zh-CN"/>
        </w:rPr>
      </w:pPr>
      <w:r>
        <w:rPr>
          <w:rFonts w:hint="default" w:ascii="Times New Roman" w:hAnsi="Times New Roman" w:eastAsia="方正小标宋_GBK" w:cs="Times New Roman"/>
          <w:w w:val="98"/>
          <w:sz w:val="40"/>
          <w:szCs w:val="40"/>
          <w:highlight w:val="none"/>
          <w:shd w:val="clear" w:color="auto" w:fill="FFFFFF"/>
          <w:lang w:val="en-US" w:eastAsia="zh-CN"/>
        </w:rPr>
        <w:t>综合能力提升项目）申报指南</w:t>
      </w:r>
    </w:p>
    <w:p w14:paraId="1B1FD4C7">
      <w:pPr>
        <w:pageBreakBefore w:val="0"/>
        <w:kinsoku/>
        <w:overflowPunct/>
        <w:topLinePunct w:val="0"/>
        <w:bidi w:val="0"/>
        <w:spacing w:line="578" w:lineRule="exact"/>
        <w:textAlignment w:val="auto"/>
        <w:rPr>
          <w:rFonts w:hint="default" w:ascii="Times New Roman" w:hAnsi="Times New Roman" w:cs="Times New Roman"/>
          <w:szCs w:val="32"/>
          <w:highlight w:val="none"/>
        </w:rPr>
      </w:pPr>
    </w:p>
    <w:p w14:paraId="35C68C83">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一、项目名称</w:t>
      </w:r>
    </w:p>
    <w:p w14:paraId="2FD298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广东省知识产权公共服务体系建设项目（江门市江海区知识产权公共服务综合能力提升项目）</w:t>
      </w:r>
    </w:p>
    <w:p w14:paraId="02EF1A9F">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二、工作目标</w:t>
      </w:r>
    </w:p>
    <w:p w14:paraId="7B3C61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强化综合性知识产权公共服务机构建设，构建便民利民的知识产权公共服务体系。开展知识产权公共服务惠企行动，面向创新主体提供低成本、普惠性的知识产权公共服务。结合实际，面向重点研发机构、企业等创新主体，开展公共服务支撑重点产业链核心技术攻关，建立“陪伴式”服务模式。</w:t>
      </w:r>
    </w:p>
    <w:p w14:paraId="7D77636A">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三、项目任务</w:t>
      </w:r>
    </w:p>
    <w:p w14:paraId="04CFDB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1.面向江海区各创新创业主体和社会公众提供知识产权咨询、检索、申请、交易、运营及维权等知识产权公共服务不少于20次；</w:t>
      </w:r>
    </w:p>
    <w:p w14:paraId="75468A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2.组织开展不少于3场次知识产权主题活动或公益培训；</w:t>
      </w:r>
    </w:p>
    <w:p w14:paraId="0227DB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3.组织开展不少于1场次异地学习知识产权先进经验研学活动；</w:t>
      </w:r>
    </w:p>
    <w:p w14:paraId="5441F3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4.组织专家团队指导江海区内不少于5家企业开展专利奖、优势示范企业、知识产权国际合规管理制度完善、粤港澳大湾区高价值专利布局大赛、江门市高价值专利培育布局大赛等项目申报工作，开展“陪伴式”知识产权强企培育工作；</w:t>
      </w:r>
    </w:p>
    <w:p w14:paraId="5D9DA4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5.知识产权宣传工作：印刷一批（不少于800份）知识产权宣传资料；</w:t>
      </w:r>
    </w:p>
    <w:p w14:paraId="7336B5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6.</w:t>
      </w:r>
      <w:r>
        <w:rPr>
          <w:rFonts w:hint="default" w:ascii="Times New Roman" w:hAnsi="Times New Roman" w:eastAsia="方正仿宋_GBK" w:cs="Times New Roman"/>
          <w:color w:val="auto"/>
          <w:spacing w:val="-6"/>
          <w:kern w:val="2"/>
          <w:sz w:val="32"/>
          <w:szCs w:val="32"/>
          <w:lang w:val="en-US" w:eastAsia="zh-CN" w:bidi="ar-SA"/>
        </w:rPr>
        <w:t>辅助</w:t>
      </w:r>
      <w:r>
        <w:rPr>
          <w:rFonts w:hint="default" w:ascii="Times New Roman" w:hAnsi="Times New Roman" w:eastAsia="方正仿宋_GBK" w:cs="Times New Roman"/>
          <w:color w:val="auto"/>
          <w:spacing w:val="-6"/>
          <w:kern w:val="2"/>
          <w:sz w:val="32"/>
          <w:szCs w:val="32"/>
          <w:lang w:val="en-US" w:eastAsia="zh-CN" w:bidi="ar-SA"/>
        </w:rPr>
        <w:t>江海区内</w:t>
      </w:r>
      <w:r>
        <w:rPr>
          <w:rFonts w:hint="default" w:ascii="Times New Roman" w:hAnsi="Times New Roman" w:eastAsia="方正仿宋_GBK" w:cs="Times New Roman"/>
          <w:color w:val="auto"/>
          <w:spacing w:val="-6"/>
          <w:kern w:val="2"/>
          <w:sz w:val="32"/>
          <w:szCs w:val="32"/>
          <w:lang w:val="en-US" w:eastAsia="zh-CN" w:bidi="ar-SA"/>
        </w:rPr>
        <w:t>企业开展知识产权质押融资工作，2026年内完成不少于</w:t>
      </w:r>
      <w:r>
        <w:rPr>
          <w:rFonts w:hint="default" w:ascii="Times New Roman" w:hAnsi="Times New Roman" w:eastAsia="方正仿宋_GBK" w:cs="Times New Roman"/>
          <w:color w:val="auto"/>
          <w:spacing w:val="-6"/>
          <w:kern w:val="2"/>
          <w:sz w:val="32"/>
          <w:szCs w:val="32"/>
          <w:lang w:val="en-US" w:eastAsia="zh-CN" w:bidi="ar-SA"/>
        </w:rPr>
        <w:t>3</w:t>
      </w:r>
      <w:r>
        <w:rPr>
          <w:rFonts w:hint="default" w:ascii="Times New Roman" w:hAnsi="Times New Roman" w:eastAsia="方正仿宋_GBK" w:cs="Times New Roman"/>
          <w:color w:val="auto"/>
          <w:spacing w:val="-6"/>
          <w:kern w:val="2"/>
          <w:sz w:val="32"/>
          <w:szCs w:val="32"/>
          <w:lang w:val="en-US" w:eastAsia="zh-CN" w:bidi="ar-SA"/>
        </w:rPr>
        <w:t>笔知识产权质押融资业务。</w:t>
      </w:r>
    </w:p>
    <w:p w14:paraId="3B733FAB">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四、项目数量及实施周期</w:t>
      </w:r>
    </w:p>
    <w:p w14:paraId="751EA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本项目计划立项1项，项目金额原则上不超过10万元，项目实施周期至2026年11月结束。</w:t>
      </w:r>
      <w:r>
        <w:rPr>
          <w:rFonts w:hint="default" w:ascii="Times New Roman" w:hAnsi="Times New Roman" w:eastAsia="方正仿宋_GBK" w:cs="Times New Roman"/>
          <w:color w:val="auto"/>
          <w:spacing w:val="-6"/>
          <w:kern w:val="2"/>
          <w:sz w:val="32"/>
          <w:szCs w:val="32"/>
          <w:lang w:val="en-US" w:eastAsia="zh-CN" w:bidi="ar-SA"/>
        </w:rPr>
        <w:t>具体资助项目数以省市场监管局最终下达文件为准。</w:t>
      </w:r>
    </w:p>
    <w:p w14:paraId="6EFE9ADA">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五、项目申报主体及条件</w:t>
      </w:r>
    </w:p>
    <w:p w14:paraId="72A5D9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合法注册登记，具有独立法人资格的各类技术创新中心、产学研基地、制造业集聚园区重点产业园区；省内高等院校、科研机构、医疗机构、重点实验室等；各类技术转移转化中心或平台、知识产权服务机构、相关产业领域行业组织等。</w:t>
      </w:r>
    </w:p>
    <w:p w14:paraId="4A7FDFDD">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六、申报材料</w:t>
      </w:r>
    </w:p>
    <w:p w14:paraId="0A2978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（一）《广东省知识产权公共服务体系建设项目（江门市江海区知识产权公共服务综合能力提升项目）申报书》（见附件）；</w:t>
      </w:r>
    </w:p>
    <w:p w14:paraId="7EE7BA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（二）法人资格证书复印件；</w:t>
      </w:r>
    </w:p>
    <w:p w14:paraId="767AF7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（三）近两年的财务报表；</w:t>
      </w:r>
    </w:p>
    <w:p w14:paraId="03DBF1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（四）承担过相同或相类似工作证明；</w:t>
      </w:r>
    </w:p>
    <w:p w14:paraId="6AB906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（五）资金测算明细申报表；</w:t>
      </w:r>
    </w:p>
    <w:p w14:paraId="4682B5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（六）其他证明符合申报条件的材料等。</w:t>
      </w:r>
    </w:p>
    <w:p w14:paraId="7696F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上述材料均需加盖公章。</w:t>
      </w:r>
    </w:p>
    <w:p w14:paraId="69171652">
      <w:pPr>
        <w:pageBreakBefore w:val="0"/>
        <w:widowControl w:val="0"/>
        <w:numPr>
          <w:ilvl w:val="0"/>
          <w:numId w:val="0"/>
        </w:numPr>
        <w:tabs>
          <w:tab w:val="left" w:pos="0"/>
        </w:tabs>
        <w:kinsoku/>
        <w:wordWrap w:val="0"/>
        <w:overflowPunct/>
        <w:topLinePunct w:val="0"/>
        <w:bidi w:val="0"/>
        <w:adjustRightInd w:val="0"/>
        <w:snapToGrid w:val="0"/>
        <w:spacing w:beforeAutospacing="0" w:afterAutospacing="0" w:line="578" w:lineRule="exact"/>
        <w:ind w:firstLine="616" w:firstLineChars="200"/>
        <w:jc w:val="both"/>
        <w:textAlignment w:val="auto"/>
        <w:rPr>
          <w:rFonts w:hint="default" w:ascii="Times New Roman" w:hAnsi="Times New Roman" w:eastAsia="方正黑体_GBK" w:cs="Times New Roman"/>
          <w:spacing w:val="-6"/>
          <w:kern w:val="0"/>
          <w:sz w:val="32"/>
          <w:szCs w:val="32"/>
          <w:lang w:val="en-US" w:eastAsia="zh-CN" w:bidi="ar-SA"/>
        </w:rPr>
      </w:pPr>
      <w:r>
        <w:rPr>
          <w:rFonts w:hint="default" w:ascii="Times New Roman" w:hAnsi="Times New Roman" w:eastAsia="方正黑体_GBK" w:cs="Times New Roman"/>
          <w:spacing w:val="-6"/>
          <w:kern w:val="0"/>
          <w:sz w:val="32"/>
          <w:szCs w:val="32"/>
          <w:lang w:val="en-US" w:eastAsia="zh-CN" w:bidi="ar-SA"/>
        </w:rPr>
        <w:t>七、其他事项</w:t>
      </w:r>
    </w:p>
    <w:p w14:paraId="7AC6FD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一）本次申报及评审结果将作为确定我区2026年知识产权促进类资金储备项目入库名单的重要依据。我局将依据2026年省市场监管局下达的知识产权专项资金文件、实际到位资金额度及相关规定，统筹研究确定具体立项事宜，并组织实施。</w:t>
      </w:r>
    </w:p>
    <w:p w14:paraId="29BE5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zh-CN" w:eastAsia="zh-CN" w:bidi="ar-SA"/>
        </w:rPr>
      </w:pPr>
      <w:r>
        <w:rPr>
          <w:rFonts w:hint="default" w:ascii="Times New Roman" w:hAnsi="Times New Roman" w:eastAsia="方正仿宋_GBK" w:cs="Times New Roman"/>
          <w:color w:val="auto"/>
          <w:spacing w:val="-6"/>
          <w:kern w:val="2"/>
          <w:sz w:val="32"/>
          <w:szCs w:val="32"/>
          <w:lang w:val="zh-CN" w:eastAsia="zh-CN" w:bidi="ar-SA"/>
        </w:rPr>
        <w:t>（二）合同管理。项目立项后，区市场监管局与承担单位签署项目合同书，作为项目管理的重要依据。</w:t>
      </w:r>
    </w:p>
    <w:p w14:paraId="130862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zh-CN" w:eastAsia="zh-CN" w:bidi="ar-SA"/>
        </w:rPr>
      </w:pPr>
      <w:r>
        <w:rPr>
          <w:rFonts w:hint="default" w:ascii="Times New Roman" w:hAnsi="Times New Roman" w:eastAsia="方正仿宋_GBK" w:cs="Times New Roman"/>
          <w:color w:val="auto"/>
          <w:spacing w:val="-6"/>
          <w:kern w:val="2"/>
          <w:sz w:val="32"/>
          <w:szCs w:val="32"/>
          <w:lang w:val="zh-CN" w:eastAsia="zh-CN" w:bidi="ar-SA"/>
        </w:rPr>
        <w:t>（三）项目验收。区市场监管局对项目实施情况进行不定期监督检查，项目承担单位应按照检查要求提供项目实施进展及资金使用情况材料，配合开展实地检查。项目完成后，项目承担单位应及时总结并申请验收，向区市场监管局报送工作成果，由区市场监管局组织验收，验收通过后，方可结项。</w:t>
      </w:r>
    </w:p>
    <w:p w14:paraId="170D3B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zh-CN" w:eastAsia="zh-CN" w:bidi="ar-SA"/>
        </w:rPr>
      </w:pPr>
      <w:r>
        <w:rPr>
          <w:rFonts w:hint="default" w:ascii="Times New Roman" w:hAnsi="Times New Roman" w:eastAsia="方正仿宋_GBK" w:cs="Times New Roman"/>
          <w:color w:val="auto"/>
          <w:spacing w:val="-6"/>
          <w:kern w:val="2"/>
          <w:sz w:val="32"/>
          <w:szCs w:val="32"/>
          <w:lang w:val="zh-CN" w:eastAsia="zh-CN" w:bidi="ar-SA"/>
        </w:rPr>
        <w:t>（四）对申</w:t>
      </w:r>
      <w:r>
        <w:rPr>
          <w:rFonts w:hint="default" w:ascii="Times New Roman" w:hAnsi="Times New Roman" w:eastAsia="方正仿宋_GBK" w:cs="Times New Roman"/>
          <w:color w:val="auto"/>
          <w:spacing w:val="-6"/>
          <w:kern w:val="2"/>
          <w:sz w:val="32"/>
          <w:szCs w:val="32"/>
          <w:lang w:val="zh-CN" w:eastAsia="zh-CN" w:bidi="ar-SA"/>
        </w:rPr>
        <w:t>报书相关内容填写要求：申报单位在填写目标任务及工作内容部分时，可在我局对此项目任务的总体要求基础上，充分发挥主观能动性，创新谋划一些能体现对此项目任务总体要求的具体工作；在计划进度部分，统一按2026年1月起至2026年11月止；在预期成果及考核指标部分，要与具体工作相对应，要能真实反映此项目实施后产生的效益，不要随意扩大项目成果；在项目经费预算部分，预算要合理和细化，要按“标准×数量”的格式列出。</w:t>
      </w:r>
    </w:p>
    <w:p w14:paraId="4CE001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16" w:firstLineChars="200"/>
        <w:jc w:val="left"/>
        <w:textAlignment w:val="auto"/>
        <w:rPr>
          <w:rFonts w:hint="default" w:ascii="Times New Roman" w:hAnsi="Times New Roman" w:eastAsia="方正仿宋_GBK" w:cs="Times New Roman"/>
          <w:color w:val="auto"/>
          <w:spacing w:val="-6"/>
          <w:kern w:val="2"/>
          <w:sz w:val="32"/>
          <w:szCs w:val="32"/>
          <w:lang w:val="zh-CN" w:eastAsia="zh-CN" w:bidi="ar-SA"/>
        </w:rPr>
      </w:pPr>
    </w:p>
    <w:p w14:paraId="4D75B4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1562" w:leftChars="304" w:right="0" w:hanging="924" w:hangingChars="300"/>
        <w:jc w:val="left"/>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附件：广东省知识产权公共服务体系建设项目（江门市江海区知识产权公共服务综合能力提升项目）申报书</w:t>
      </w:r>
    </w:p>
    <w:p w14:paraId="70A9589E">
      <w:pPr>
        <w:keepNext w:val="0"/>
        <w:keepLines w:val="0"/>
        <w:pageBreakBefore w:val="0"/>
        <w:kinsoku/>
        <w:wordWrap/>
        <w:overflowPunct/>
        <w:topLinePunct w:val="0"/>
        <w:autoSpaceDE w:val="0"/>
        <w:autoSpaceDN w:val="0"/>
        <w:bidi w:val="0"/>
        <w:adjustRightInd w:val="0"/>
        <w:snapToGrid w:val="0"/>
        <w:spacing w:line="578" w:lineRule="exact"/>
        <w:textAlignment w:val="auto"/>
        <w:rPr>
          <w:rFonts w:hint="default" w:ascii="Times New Roman" w:hAnsi="Times New Roman" w:eastAsia="仿宋_GB2312" w:cs="Times New Roman"/>
          <w:spacing w:val="-6"/>
          <w:sz w:val="32"/>
          <w:szCs w:val="32"/>
        </w:rPr>
      </w:pPr>
    </w:p>
    <w:p w14:paraId="2E331BA6">
      <w:pPr>
        <w:pageBreakBefore w:val="0"/>
        <w:kinsoku/>
        <w:overflowPunct/>
        <w:topLinePunct w:val="0"/>
        <w:bidi w:val="0"/>
        <w:spacing w:line="578" w:lineRule="exact"/>
        <w:textAlignment w:val="auto"/>
        <w:rPr>
          <w:rFonts w:hint="default" w:ascii="Times New Roman" w:hAnsi="Times New Roman" w:cs="Times New Roman"/>
        </w:rPr>
      </w:pPr>
    </w:p>
    <w:p w14:paraId="01DE4DED">
      <w:pPr>
        <w:pageBreakBefore w:val="0"/>
        <w:kinsoku/>
        <w:overflowPunct/>
        <w:topLinePunct w:val="0"/>
        <w:bidi w:val="0"/>
        <w:spacing w:line="578" w:lineRule="exact"/>
        <w:textAlignment w:val="auto"/>
        <w:rPr>
          <w:rFonts w:hint="default" w:ascii="Times New Roman" w:hAnsi="Times New Roman" w:cs="Times New Roman"/>
        </w:rPr>
      </w:pPr>
      <w:r>
        <w:rPr>
          <w:rFonts w:hint="default" w:ascii="Times New Roman" w:hAnsi="Times New Roman" w:cs="Times New Roman"/>
        </w:rPr>
        <w:br w:type="page"/>
      </w:r>
    </w:p>
    <w:p w14:paraId="793E3243">
      <w:pPr>
        <w:pageBreakBefore w:val="0"/>
        <w:kinsoku/>
        <w:overflowPunct/>
        <w:topLinePunct w:val="0"/>
        <w:bidi w:val="0"/>
        <w:spacing w:line="578" w:lineRule="exact"/>
        <w:jc w:val="left"/>
        <w:textAlignment w:val="auto"/>
        <w:rPr>
          <w:rFonts w:hint="default" w:ascii="Times New Roman" w:hAnsi="Times New Roman" w:eastAsia="方正黑体_GBK" w:cs="Times New Roman"/>
          <w:b w:val="0"/>
          <w:bCs w:val="0"/>
          <w:w w:val="98"/>
          <w:sz w:val="32"/>
          <w:szCs w:val="32"/>
          <w:highlight w:val="none"/>
          <w:shd w:val="clear" w:color="auto" w:fill="FFFFFF"/>
          <w:lang w:val="en-US" w:eastAsia="zh-CN"/>
        </w:rPr>
      </w:pPr>
      <w:r>
        <w:rPr>
          <w:rFonts w:hint="default" w:ascii="Times New Roman" w:hAnsi="Times New Roman" w:eastAsia="方正黑体_GBK" w:cs="Times New Roman"/>
          <w:b w:val="0"/>
          <w:bCs w:val="0"/>
          <w:w w:val="98"/>
          <w:sz w:val="32"/>
          <w:szCs w:val="32"/>
          <w:highlight w:val="none"/>
          <w:shd w:val="clear" w:color="auto" w:fill="FFFFFF"/>
          <w:lang w:val="en-US" w:eastAsia="zh-CN"/>
        </w:rPr>
        <w:t>附件</w:t>
      </w:r>
    </w:p>
    <w:p w14:paraId="06AFDD0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4"/>
          <w:shd w:val="clear" w:color="auto" w:fill="FFFFFF"/>
        </w:rPr>
      </w:pPr>
    </w:p>
    <w:p w14:paraId="4E2AF92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4"/>
          <w:shd w:val="clear" w:color="auto" w:fill="FFFFFF"/>
        </w:rPr>
      </w:pPr>
    </w:p>
    <w:p w14:paraId="6074230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4"/>
          <w:shd w:val="clear" w:color="auto" w:fill="FFFFFF"/>
        </w:rPr>
      </w:pPr>
    </w:p>
    <w:p w14:paraId="6773116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0"/>
          <w:szCs w:val="22"/>
          <w:shd w:val="clear" w:color="auto" w:fill="FFFFFF"/>
          <w:lang w:eastAsia="zh-CN"/>
        </w:rPr>
      </w:pPr>
      <w:r>
        <w:rPr>
          <w:rFonts w:hint="default" w:ascii="Times New Roman" w:hAnsi="Times New Roman" w:eastAsia="方正小标宋简体" w:cs="Times New Roman"/>
          <w:kern w:val="44"/>
          <w:sz w:val="40"/>
          <w:szCs w:val="22"/>
          <w:shd w:val="clear" w:color="auto" w:fill="FFFFFF"/>
          <w:lang w:eastAsia="zh-CN"/>
        </w:rPr>
        <w:t>广东省知识产权公共服务体系建设项目（江门市</w:t>
      </w:r>
    </w:p>
    <w:p w14:paraId="3E4E82A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0"/>
          <w:szCs w:val="22"/>
          <w:shd w:val="clear" w:color="auto" w:fill="FFFFFF"/>
          <w:lang w:eastAsia="zh-CN"/>
        </w:rPr>
      </w:pPr>
      <w:r>
        <w:rPr>
          <w:rFonts w:hint="default" w:ascii="Times New Roman" w:hAnsi="Times New Roman" w:eastAsia="方正小标宋简体" w:cs="Times New Roman"/>
          <w:kern w:val="44"/>
          <w:sz w:val="40"/>
          <w:szCs w:val="22"/>
          <w:shd w:val="clear" w:color="auto" w:fill="FFFFFF"/>
          <w:lang w:eastAsia="zh-CN"/>
        </w:rPr>
        <w:t>江海区知识产权公共服务综合能力提升项目）</w:t>
      </w:r>
    </w:p>
    <w:p w14:paraId="3795CDB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kern w:val="44"/>
          <w:sz w:val="40"/>
          <w:szCs w:val="22"/>
          <w:shd w:val="clear" w:color="auto" w:fill="FFFFFF"/>
        </w:rPr>
      </w:pPr>
      <w:r>
        <w:rPr>
          <w:rFonts w:hint="default" w:ascii="Times New Roman" w:hAnsi="Times New Roman" w:eastAsia="方正小标宋简体" w:cs="Times New Roman"/>
          <w:kern w:val="44"/>
          <w:sz w:val="40"/>
          <w:szCs w:val="22"/>
          <w:shd w:val="clear" w:color="auto" w:fill="FFFFFF"/>
        </w:rPr>
        <w:t>申报书</w:t>
      </w:r>
    </w:p>
    <w:p w14:paraId="1EEACA21">
      <w:pPr>
        <w:pStyle w:val="2"/>
        <w:pageBreakBefore w:val="0"/>
        <w:numPr>
          <w:ilvl w:val="0"/>
          <w:numId w:val="0"/>
        </w:numPr>
        <w:kinsoku/>
        <w:overflowPunct/>
        <w:topLinePunct w:val="0"/>
        <w:bidi w:val="0"/>
        <w:spacing w:line="578" w:lineRule="exact"/>
        <w:ind w:leftChars="0"/>
        <w:textAlignment w:val="auto"/>
        <w:rPr>
          <w:rFonts w:hint="default" w:ascii="Times New Roman" w:hAnsi="Times New Roman" w:cs="Times New Roman"/>
        </w:rPr>
      </w:pPr>
    </w:p>
    <w:p w14:paraId="4CE5CF33">
      <w:pPr>
        <w:pageBreakBefore w:val="0"/>
        <w:kinsoku/>
        <w:overflowPunct/>
        <w:topLinePunct w:val="0"/>
        <w:bidi w:val="0"/>
        <w:spacing w:line="578" w:lineRule="exact"/>
        <w:textAlignment w:val="auto"/>
        <w:rPr>
          <w:rFonts w:hint="default" w:ascii="Times New Roman" w:hAnsi="Times New Roman" w:eastAsia="仿宋_GB2312" w:cs="Times New Roman"/>
          <w:sz w:val="32"/>
          <w:szCs w:val="32"/>
        </w:rPr>
      </w:pPr>
    </w:p>
    <w:tbl>
      <w:tblPr>
        <w:tblStyle w:val="10"/>
        <w:tblW w:w="0" w:type="auto"/>
        <w:jc w:val="center"/>
        <w:tblLayout w:type="fixed"/>
        <w:tblCellMar>
          <w:top w:w="0" w:type="dxa"/>
          <w:left w:w="108" w:type="dxa"/>
          <w:bottom w:w="0" w:type="dxa"/>
          <w:right w:w="108" w:type="dxa"/>
        </w:tblCellMar>
      </w:tblPr>
      <w:tblGrid>
        <w:gridCol w:w="2000"/>
        <w:gridCol w:w="6705"/>
      </w:tblGrid>
      <w:tr w14:paraId="532B3915">
        <w:tblPrEx>
          <w:tblCellMar>
            <w:top w:w="0" w:type="dxa"/>
            <w:left w:w="108" w:type="dxa"/>
            <w:bottom w:w="0" w:type="dxa"/>
            <w:right w:w="108" w:type="dxa"/>
          </w:tblCellMar>
        </w:tblPrEx>
        <w:trPr>
          <w:jc w:val="center"/>
        </w:trPr>
        <w:tc>
          <w:tcPr>
            <w:tcW w:w="2000" w:type="dxa"/>
            <w:noWrap w:val="0"/>
            <w:vAlign w:val="top"/>
          </w:tcPr>
          <w:p w14:paraId="48491CC2">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tc>
        <w:tc>
          <w:tcPr>
            <w:tcW w:w="6705" w:type="dxa"/>
            <w:noWrap w:val="0"/>
            <w:vAlign w:val="top"/>
          </w:tcPr>
          <w:p w14:paraId="0BB4A563">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u w:val="none"/>
                <w:lang w:eastAsia="zh-CN"/>
              </w:rPr>
            </w:pPr>
          </w:p>
        </w:tc>
      </w:tr>
      <w:tr w14:paraId="4CAD6199">
        <w:tblPrEx>
          <w:tblCellMar>
            <w:top w:w="0" w:type="dxa"/>
            <w:left w:w="108" w:type="dxa"/>
            <w:bottom w:w="0" w:type="dxa"/>
            <w:right w:w="108" w:type="dxa"/>
          </w:tblCellMar>
        </w:tblPrEx>
        <w:trPr>
          <w:jc w:val="center"/>
        </w:trPr>
        <w:tc>
          <w:tcPr>
            <w:tcW w:w="2000" w:type="dxa"/>
            <w:noWrap w:val="0"/>
            <w:vAlign w:val="top"/>
          </w:tcPr>
          <w:p w14:paraId="59B8B1A9">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p>
        </w:tc>
        <w:tc>
          <w:tcPr>
            <w:tcW w:w="6705" w:type="dxa"/>
            <w:noWrap w:val="0"/>
            <w:vAlign w:val="center"/>
          </w:tcPr>
          <w:p w14:paraId="712806D8">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（签章）</w:t>
            </w:r>
          </w:p>
        </w:tc>
      </w:tr>
      <w:tr w14:paraId="3F3A20B4">
        <w:tblPrEx>
          <w:tblCellMar>
            <w:top w:w="0" w:type="dxa"/>
            <w:left w:w="108" w:type="dxa"/>
            <w:bottom w:w="0" w:type="dxa"/>
            <w:right w:w="108" w:type="dxa"/>
          </w:tblCellMar>
        </w:tblPrEx>
        <w:trPr>
          <w:trHeight w:val="660" w:hRule="atLeast"/>
          <w:jc w:val="center"/>
        </w:trPr>
        <w:tc>
          <w:tcPr>
            <w:tcW w:w="2000" w:type="dxa"/>
            <w:noWrap w:val="0"/>
            <w:vAlign w:val="center"/>
          </w:tcPr>
          <w:p w14:paraId="2C6851DA">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项目联系人：</w:t>
            </w:r>
          </w:p>
        </w:tc>
        <w:tc>
          <w:tcPr>
            <w:tcW w:w="6705" w:type="dxa"/>
            <w:noWrap w:val="0"/>
            <w:vAlign w:val="center"/>
          </w:tcPr>
          <w:p w14:paraId="611BF164">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lang w:eastAsia="zh-CN"/>
              </w:rPr>
            </w:pPr>
          </w:p>
        </w:tc>
      </w:tr>
      <w:tr w14:paraId="08F027B5">
        <w:tblPrEx>
          <w:tblCellMar>
            <w:top w:w="0" w:type="dxa"/>
            <w:left w:w="108" w:type="dxa"/>
            <w:bottom w:w="0" w:type="dxa"/>
            <w:right w:w="108" w:type="dxa"/>
          </w:tblCellMar>
        </w:tblPrEx>
        <w:trPr>
          <w:jc w:val="center"/>
        </w:trPr>
        <w:tc>
          <w:tcPr>
            <w:tcW w:w="2000" w:type="dxa"/>
            <w:noWrap w:val="0"/>
            <w:vAlign w:val="center"/>
          </w:tcPr>
          <w:p w14:paraId="0973ED35">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单位及职务：</w:t>
            </w:r>
          </w:p>
        </w:tc>
        <w:tc>
          <w:tcPr>
            <w:tcW w:w="6705" w:type="dxa"/>
            <w:noWrap w:val="0"/>
            <w:vAlign w:val="center"/>
          </w:tcPr>
          <w:p w14:paraId="0E436FC9">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lang w:eastAsia="zh-CN"/>
              </w:rPr>
            </w:pPr>
          </w:p>
        </w:tc>
      </w:tr>
      <w:tr w14:paraId="46639EC0">
        <w:tblPrEx>
          <w:tblCellMar>
            <w:top w:w="0" w:type="dxa"/>
            <w:left w:w="108" w:type="dxa"/>
            <w:bottom w:w="0" w:type="dxa"/>
            <w:right w:w="108" w:type="dxa"/>
          </w:tblCellMar>
        </w:tblPrEx>
        <w:trPr>
          <w:jc w:val="center"/>
        </w:trPr>
        <w:tc>
          <w:tcPr>
            <w:tcW w:w="2000" w:type="dxa"/>
            <w:noWrap w:val="0"/>
            <w:vAlign w:val="center"/>
          </w:tcPr>
          <w:p w14:paraId="193695A5">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工作电话：</w:t>
            </w:r>
          </w:p>
        </w:tc>
        <w:tc>
          <w:tcPr>
            <w:tcW w:w="6705" w:type="dxa"/>
            <w:noWrap w:val="0"/>
            <w:vAlign w:val="center"/>
          </w:tcPr>
          <w:p w14:paraId="503590EE">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lang w:eastAsia="zh-CN"/>
              </w:rPr>
            </w:pPr>
          </w:p>
        </w:tc>
      </w:tr>
      <w:tr w14:paraId="28239056">
        <w:tblPrEx>
          <w:tblCellMar>
            <w:top w:w="0" w:type="dxa"/>
            <w:left w:w="108" w:type="dxa"/>
            <w:bottom w:w="0" w:type="dxa"/>
            <w:right w:w="108" w:type="dxa"/>
          </w:tblCellMar>
        </w:tblPrEx>
        <w:trPr>
          <w:jc w:val="center"/>
        </w:trPr>
        <w:tc>
          <w:tcPr>
            <w:tcW w:w="2000" w:type="dxa"/>
            <w:noWrap w:val="0"/>
            <w:vAlign w:val="center"/>
          </w:tcPr>
          <w:p w14:paraId="43BC4E77">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手机号码：</w:t>
            </w:r>
          </w:p>
        </w:tc>
        <w:tc>
          <w:tcPr>
            <w:tcW w:w="6705" w:type="dxa"/>
            <w:noWrap w:val="0"/>
            <w:vAlign w:val="center"/>
          </w:tcPr>
          <w:p w14:paraId="6CAC39A4">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lang w:eastAsia="zh-CN"/>
              </w:rPr>
            </w:pPr>
          </w:p>
        </w:tc>
      </w:tr>
      <w:tr w14:paraId="4BBEC7EF">
        <w:tblPrEx>
          <w:tblCellMar>
            <w:top w:w="0" w:type="dxa"/>
            <w:left w:w="108" w:type="dxa"/>
            <w:bottom w:w="0" w:type="dxa"/>
            <w:right w:w="108" w:type="dxa"/>
          </w:tblCellMar>
        </w:tblPrEx>
        <w:trPr>
          <w:jc w:val="center"/>
        </w:trPr>
        <w:tc>
          <w:tcPr>
            <w:tcW w:w="2000" w:type="dxa"/>
            <w:noWrap w:val="0"/>
            <w:vAlign w:val="center"/>
          </w:tcPr>
          <w:p w14:paraId="782FEAB8">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c>
          <w:tcPr>
            <w:tcW w:w="6705" w:type="dxa"/>
            <w:noWrap w:val="0"/>
            <w:vAlign w:val="center"/>
          </w:tcPr>
          <w:p w14:paraId="72324A87">
            <w:pPr>
              <w:pageBreakBefore w:val="0"/>
              <w:kinsoku/>
              <w:overflowPunct/>
              <w:topLinePunct w:val="0"/>
              <w:bidi w:val="0"/>
              <w:adjustRightInd w:val="0"/>
              <w:snapToGrid w:val="0"/>
              <w:spacing w:line="578" w:lineRule="exact"/>
              <w:jc w:val="left"/>
              <w:textAlignment w:val="auto"/>
              <w:rPr>
                <w:rFonts w:hint="default" w:ascii="Times New Roman" w:hAnsi="Times New Roman" w:eastAsia="仿宋_GB2312" w:cs="Times New Roman"/>
                <w:sz w:val="32"/>
                <w:szCs w:val="32"/>
                <w:lang w:eastAsia="zh-CN"/>
              </w:rPr>
            </w:pPr>
          </w:p>
        </w:tc>
      </w:tr>
    </w:tbl>
    <w:p w14:paraId="5D8D3556">
      <w:pPr>
        <w:pageBreakBefore w:val="0"/>
        <w:kinsoku/>
        <w:overflowPunct/>
        <w:topLinePunct w:val="0"/>
        <w:bidi w:val="0"/>
        <w:spacing w:line="578" w:lineRule="exact"/>
        <w:textAlignment w:val="auto"/>
        <w:rPr>
          <w:rFonts w:hint="default" w:ascii="Times New Roman" w:hAnsi="Times New Roman" w:eastAsia="仿宋_GB2312" w:cs="Times New Roman"/>
          <w:sz w:val="32"/>
          <w:szCs w:val="32"/>
        </w:rPr>
      </w:pPr>
    </w:p>
    <w:p w14:paraId="2CEC7A9C">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p w14:paraId="568DE547">
      <w:pPr>
        <w:pageBreakBefore w:val="0"/>
        <w:kinsoku/>
        <w:overflowPunct/>
        <w:topLinePunct w:val="0"/>
        <w:bidi w:val="0"/>
        <w:spacing w:line="578" w:lineRule="exact"/>
        <w:jc w:val="center"/>
        <w:textAlignment w:val="auto"/>
        <w:rPr>
          <w:rFonts w:hint="default" w:ascii="Times New Roman" w:hAnsi="Times New Roman" w:eastAsia="方正楷体_GB2312" w:cs="Times New Roman"/>
          <w:bCs/>
          <w:sz w:val="32"/>
          <w:szCs w:val="32"/>
        </w:rPr>
      </w:pPr>
    </w:p>
    <w:p w14:paraId="4440DAE5">
      <w:pPr>
        <w:pStyle w:val="7"/>
        <w:pageBreakBefore w:val="0"/>
        <w:kinsoku/>
        <w:overflowPunct/>
        <w:topLinePunct w:val="0"/>
        <w:bidi w:val="0"/>
        <w:spacing w:line="578" w:lineRule="exact"/>
        <w:textAlignment w:val="auto"/>
        <w:rPr>
          <w:rFonts w:hint="default" w:ascii="Times New Roman" w:hAnsi="Times New Roman" w:cs="Times New Roman"/>
        </w:rPr>
      </w:pPr>
    </w:p>
    <w:p w14:paraId="332CE749">
      <w:pPr>
        <w:pageBreakBefore w:val="0"/>
        <w:kinsoku/>
        <w:overflowPunct/>
        <w:topLinePunct w:val="0"/>
        <w:bidi w:val="0"/>
        <w:spacing w:line="578" w:lineRule="exact"/>
        <w:jc w:val="center"/>
        <w:textAlignment w:val="auto"/>
        <w:rPr>
          <w:rFonts w:hint="default" w:ascii="Times New Roman" w:hAnsi="Times New Roman" w:eastAsia="方正楷体_GB2312" w:cs="Times New Roman"/>
          <w:bCs/>
          <w:sz w:val="32"/>
          <w:szCs w:val="32"/>
        </w:rPr>
      </w:pPr>
      <w:r>
        <w:rPr>
          <w:rFonts w:hint="default" w:ascii="Times New Roman" w:hAnsi="Times New Roman" w:eastAsia="方正楷体_GB2312" w:cs="Times New Roman"/>
          <w:bCs/>
          <w:sz w:val="32"/>
          <w:szCs w:val="32"/>
          <w:lang w:eastAsia="zh-CN"/>
        </w:rPr>
        <w:t>江门市江海区</w:t>
      </w:r>
      <w:r>
        <w:rPr>
          <w:rFonts w:hint="default" w:ascii="Times New Roman" w:hAnsi="Times New Roman" w:eastAsia="方正楷体_GB2312" w:cs="Times New Roman"/>
          <w:bCs/>
          <w:sz w:val="32"/>
          <w:szCs w:val="32"/>
        </w:rPr>
        <w:t>市场监督管理局（知识产权局）编制</w:t>
      </w:r>
    </w:p>
    <w:p w14:paraId="38796EF4">
      <w:pPr>
        <w:pageBreakBefore w:val="0"/>
        <w:kinsoku/>
        <w:overflowPunct/>
        <w:topLinePunct w:val="0"/>
        <w:bidi w:val="0"/>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楷体_GB2312" w:cs="Times New Roman"/>
          <w:bCs/>
          <w:sz w:val="32"/>
          <w:szCs w:val="32"/>
        </w:rPr>
        <w:t>202</w:t>
      </w:r>
      <w:r>
        <w:rPr>
          <w:rFonts w:hint="default" w:ascii="Times New Roman" w:hAnsi="Times New Roman" w:eastAsia="方正楷体_GB2312" w:cs="Times New Roman"/>
          <w:bCs/>
          <w:sz w:val="32"/>
          <w:szCs w:val="32"/>
          <w:lang w:val="en-US" w:eastAsia="zh-CN"/>
        </w:rPr>
        <w:t>5</w:t>
      </w:r>
      <w:r>
        <w:rPr>
          <w:rFonts w:hint="default" w:ascii="Times New Roman" w:hAnsi="Times New Roman" w:eastAsia="方正楷体_GB2312" w:cs="Times New Roman"/>
          <w:bCs/>
          <w:sz w:val="32"/>
          <w:szCs w:val="32"/>
        </w:rPr>
        <w:t>年</w:t>
      </w:r>
    </w:p>
    <w:p w14:paraId="3840CA46">
      <w:pPr>
        <w:pageBreakBefore w:val="0"/>
        <w:kinsoku/>
        <w:overflowPunct/>
        <w:topLinePunct w:val="0"/>
        <w:bidi w:val="0"/>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填表说明</w:t>
      </w:r>
    </w:p>
    <w:p w14:paraId="061D96A5">
      <w:pPr>
        <w:pageBreakBefore w:val="0"/>
        <w:kinsoku/>
        <w:overflowPunct/>
        <w:topLinePunct w:val="0"/>
        <w:bidi w:val="0"/>
        <w:adjustRightInd w:val="0"/>
        <w:snapToGrid w:val="0"/>
        <w:spacing w:line="578" w:lineRule="exact"/>
        <w:textAlignment w:val="auto"/>
        <w:rPr>
          <w:rFonts w:hint="default" w:ascii="Times New Roman" w:hAnsi="Times New Roman" w:cs="Times New Roman"/>
        </w:rPr>
      </w:pPr>
    </w:p>
    <w:p w14:paraId="457BD6D8">
      <w:pPr>
        <w:pageBreakBefore w:val="0"/>
        <w:kinsoku/>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rPr>
        <w:t>本申请书适用于</w:t>
      </w:r>
      <w:r>
        <w:rPr>
          <w:rFonts w:hint="default" w:ascii="Times New Roman" w:hAnsi="Times New Roman" w:eastAsia="仿宋_GB2312" w:cs="Times New Roman"/>
          <w:color w:val="000000"/>
          <w:kern w:val="0"/>
          <w:sz w:val="32"/>
          <w:szCs w:val="32"/>
          <w:shd w:val="clear" w:color="auto" w:fill="auto"/>
          <w:lang w:val="en-US" w:eastAsia="zh-CN"/>
        </w:rPr>
        <w:t>2026年省级财政知识产权专项资金江门市</w:t>
      </w:r>
      <w:r>
        <w:rPr>
          <w:rFonts w:hint="default" w:ascii="Times New Roman" w:hAnsi="Times New Roman" w:eastAsia="仿宋_GB2312" w:cs="Times New Roman"/>
          <w:color w:val="000000"/>
          <w:kern w:val="0"/>
          <w:sz w:val="32"/>
          <w:szCs w:val="32"/>
          <w:shd w:val="clear" w:color="auto" w:fill="auto"/>
          <w:lang w:val="en-US" w:eastAsia="zh-CN"/>
        </w:rPr>
        <w:t>江海区</w:t>
      </w:r>
      <w:r>
        <w:rPr>
          <w:rFonts w:hint="default" w:ascii="Times New Roman" w:hAnsi="Times New Roman" w:eastAsia="仿宋_GB2312" w:cs="Times New Roman"/>
          <w:color w:val="000000"/>
          <w:kern w:val="0"/>
          <w:sz w:val="32"/>
          <w:szCs w:val="32"/>
          <w:shd w:val="clear" w:color="auto" w:fill="auto"/>
          <w:lang w:val="en-US" w:eastAsia="zh-CN"/>
        </w:rPr>
        <w:t>项目（促进类）</w:t>
      </w:r>
      <w:r>
        <w:rPr>
          <w:rFonts w:hint="default" w:ascii="Times New Roman" w:hAnsi="Times New Roman" w:eastAsia="仿宋_GB2312" w:cs="Times New Roman"/>
          <w:i w:val="0"/>
          <w:iCs w:val="0"/>
          <w:caps w:val="0"/>
          <w:color w:val="000000"/>
          <w:spacing w:val="0"/>
          <w:kern w:val="0"/>
          <w:sz w:val="32"/>
          <w:szCs w:val="32"/>
          <w:shd w:val="clear" w:color="auto" w:fill="auto"/>
        </w:rPr>
        <w:t>入库</w:t>
      </w:r>
      <w:r>
        <w:rPr>
          <w:rFonts w:hint="default" w:ascii="Times New Roman" w:hAnsi="Times New Roman" w:eastAsia="仿宋_GB2312" w:cs="Times New Roman"/>
          <w:sz w:val="32"/>
          <w:szCs w:val="32"/>
        </w:rPr>
        <w:t>申报工作。</w:t>
      </w:r>
    </w:p>
    <w:p w14:paraId="4DC4C6C0">
      <w:pPr>
        <w:pageBreakBefore w:val="0"/>
        <w:kinsoku/>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二、申报单位对本申请材料以及所附材料的合法性、真实性、准确性负责。</w:t>
      </w:r>
    </w:p>
    <w:p w14:paraId="0456D522">
      <w:pPr>
        <w:pageBreakBefore w:val="0"/>
        <w:kinsoku/>
        <w:overflowPunct/>
        <w:topLinePunct w:val="0"/>
        <w:bidi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w:t>
      </w:r>
      <w:r>
        <w:rPr>
          <w:rFonts w:hint="default" w:ascii="Times New Roman" w:hAnsi="Times New Roman" w:cs="Times New Roman"/>
          <w:sz w:val="32"/>
          <w:szCs w:val="32"/>
          <w:lang w:eastAsia="zh-CN"/>
        </w:rPr>
        <w:t>报</w:t>
      </w:r>
      <w:r>
        <w:rPr>
          <w:rFonts w:hint="default" w:ascii="Times New Roman" w:hAnsi="Times New Roman" w:eastAsia="仿宋_GB2312" w:cs="Times New Roman"/>
          <w:sz w:val="32"/>
          <w:szCs w:val="32"/>
        </w:rPr>
        <w:t>书规格为A4纸，各栏不够填写时，请自行加页。申报书宜双面打印，并于左侧装订成册，一式</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份（加盖公章）。提交同时，须同时提交电子件（可编辑版word及盖章扫描PDF版）。</w:t>
      </w:r>
    </w:p>
    <w:p w14:paraId="46229347">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58D27F2D">
      <w:pPr>
        <w:pageBreakBefore w:val="0"/>
        <w:kinsoku/>
        <w:overflowPunct/>
        <w:topLinePunct w:val="0"/>
        <w:bidi w:val="0"/>
        <w:spacing w:line="578" w:lineRule="exact"/>
        <w:textAlignment w:val="auto"/>
        <w:rPr>
          <w:rFonts w:hint="default" w:ascii="Times New Roman" w:hAnsi="Times New Roman" w:cs="Times New Roman"/>
        </w:rPr>
      </w:pPr>
    </w:p>
    <w:p w14:paraId="7988A6F5">
      <w:pPr>
        <w:pageBreakBefore w:val="0"/>
        <w:kinsoku/>
        <w:overflowPunct/>
        <w:topLinePunct w:val="0"/>
        <w:bidi w:val="0"/>
        <w:spacing w:line="578" w:lineRule="exact"/>
        <w:textAlignment w:val="auto"/>
        <w:rPr>
          <w:rFonts w:hint="default" w:ascii="Times New Roman" w:hAnsi="Times New Roman" w:cs="Times New Roman"/>
        </w:rPr>
      </w:pPr>
    </w:p>
    <w:p w14:paraId="5C22A747">
      <w:pPr>
        <w:pageBreakBefore w:val="0"/>
        <w:kinsoku/>
        <w:overflowPunct/>
        <w:topLinePunct w:val="0"/>
        <w:bidi w:val="0"/>
        <w:spacing w:line="578" w:lineRule="exact"/>
        <w:textAlignment w:val="auto"/>
        <w:rPr>
          <w:rFonts w:hint="default" w:ascii="Times New Roman" w:hAnsi="Times New Roman" w:cs="Times New Roman"/>
        </w:rPr>
      </w:pPr>
    </w:p>
    <w:p w14:paraId="49E09D4B">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2F8024A0">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333C885C">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09C9F547">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70BB0209">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p>
    <w:p w14:paraId="753ACB09">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p>
    <w:p w14:paraId="3AB70457">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p>
    <w:p w14:paraId="3A96603C">
      <w:pPr>
        <w:pageBreakBefore w:val="0"/>
        <w:kinsoku/>
        <w:overflowPunct/>
        <w:topLinePunct w:val="0"/>
        <w:bidi w:val="0"/>
        <w:spacing w:line="578"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一、申报单位基本信息</w:t>
      </w:r>
    </w:p>
    <w:tbl>
      <w:tblPr>
        <w:tblStyle w:val="1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88"/>
        <w:gridCol w:w="2506"/>
        <w:gridCol w:w="728"/>
        <w:gridCol w:w="1655"/>
        <w:gridCol w:w="2506"/>
      </w:tblGrid>
      <w:tr w14:paraId="59CD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6495ACED">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单位名称</w:t>
            </w:r>
          </w:p>
        </w:tc>
        <w:tc>
          <w:tcPr>
            <w:tcW w:w="7395" w:type="dxa"/>
            <w:gridSpan w:val="4"/>
            <w:noWrap w:val="0"/>
            <w:vAlign w:val="center"/>
          </w:tcPr>
          <w:p w14:paraId="195EE2FC">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r>
      <w:tr w14:paraId="694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09A1AA8D">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注册地址</w:t>
            </w:r>
          </w:p>
        </w:tc>
        <w:tc>
          <w:tcPr>
            <w:tcW w:w="2506" w:type="dxa"/>
            <w:noWrap w:val="0"/>
            <w:vAlign w:val="center"/>
          </w:tcPr>
          <w:p w14:paraId="0AF7D5A5">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c>
          <w:tcPr>
            <w:tcW w:w="2383" w:type="dxa"/>
            <w:gridSpan w:val="2"/>
            <w:noWrap w:val="0"/>
            <w:vAlign w:val="center"/>
          </w:tcPr>
          <w:p w14:paraId="4726810B">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注册时间</w:t>
            </w:r>
          </w:p>
        </w:tc>
        <w:tc>
          <w:tcPr>
            <w:tcW w:w="2506" w:type="dxa"/>
            <w:noWrap w:val="0"/>
            <w:vAlign w:val="center"/>
          </w:tcPr>
          <w:p w14:paraId="3DC2C27D">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r>
      <w:tr w14:paraId="01B3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75B9E7E9">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注册登记证</w:t>
            </w:r>
          </w:p>
        </w:tc>
        <w:tc>
          <w:tcPr>
            <w:tcW w:w="2506" w:type="dxa"/>
            <w:noWrap w:val="0"/>
            <w:vAlign w:val="center"/>
          </w:tcPr>
          <w:p w14:paraId="100BDE3D">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c>
          <w:tcPr>
            <w:tcW w:w="2383" w:type="dxa"/>
            <w:gridSpan w:val="2"/>
            <w:noWrap w:val="0"/>
            <w:vAlign w:val="center"/>
          </w:tcPr>
          <w:p w14:paraId="5A545CE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注册登记号</w:t>
            </w:r>
          </w:p>
        </w:tc>
        <w:tc>
          <w:tcPr>
            <w:tcW w:w="2506" w:type="dxa"/>
            <w:noWrap w:val="0"/>
            <w:vAlign w:val="center"/>
          </w:tcPr>
          <w:p w14:paraId="58ECDCCC">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r>
      <w:tr w14:paraId="1583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6DD11FD2">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法定代表人</w:t>
            </w:r>
          </w:p>
        </w:tc>
        <w:tc>
          <w:tcPr>
            <w:tcW w:w="2506" w:type="dxa"/>
            <w:noWrap w:val="0"/>
            <w:vAlign w:val="center"/>
          </w:tcPr>
          <w:p w14:paraId="49B24CEE">
            <w:pPr>
              <w:pageBreakBefore w:val="0"/>
              <w:kinsoku/>
              <w:overflowPunct/>
              <w:topLinePunct w:val="0"/>
              <w:bidi w:val="0"/>
              <w:spacing w:line="578" w:lineRule="exact"/>
              <w:ind w:left="-71" w:leftChars="-34" w:firstLine="134" w:firstLineChars="42"/>
              <w:jc w:val="center"/>
              <w:textAlignment w:val="auto"/>
              <w:rPr>
                <w:rFonts w:hint="default" w:ascii="Times New Roman" w:hAnsi="Times New Roman" w:eastAsia="仿宋_GB2312" w:cs="Times New Roman"/>
                <w:bCs/>
                <w:sz w:val="32"/>
                <w:szCs w:val="32"/>
              </w:rPr>
            </w:pPr>
          </w:p>
        </w:tc>
        <w:tc>
          <w:tcPr>
            <w:tcW w:w="2383" w:type="dxa"/>
            <w:gridSpan w:val="2"/>
            <w:noWrap w:val="0"/>
            <w:vAlign w:val="center"/>
          </w:tcPr>
          <w:p w14:paraId="59A0163A">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电话</w:t>
            </w:r>
          </w:p>
        </w:tc>
        <w:tc>
          <w:tcPr>
            <w:tcW w:w="2506" w:type="dxa"/>
            <w:noWrap w:val="0"/>
            <w:vAlign w:val="center"/>
          </w:tcPr>
          <w:p w14:paraId="1E5352F2">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r>
      <w:tr w14:paraId="5051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0BD320F8">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开户银行</w:t>
            </w:r>
          </w:p>
        </w:tc>
        <w:tc>
          <w:tcPr>
            <w:tcW w:w="2506" w:type="dxa"/>
            <w:noWrap w:val="0"/>
            <w:vAlign w:val="center"/>
          </w:tcPr>
          <w:p w14:paraId="70BEB10B">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c>
          <w:tcPr>
            <w:tcW w:w="2383" w:type="dxa"/>
            <w:gridSpan w:val="2"/>
            <w:noWrap w:val="0"/>
            <w:vAlign w:val="center"/>
          </w:tcPr>
          <w:p w14:paraId="14FEA43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开户名称</w:t>
            </w:r>
          </w:p>
        </w:tc>
        <w:tc>
          <w:tcPr>
            <w:tcW w:w="2506" w:type="dxa"/>
            <w:noWrap w:val="0"/>
            <w:vAlign w:val="center"/>
          </w:tcPr>
          <w:p w14:paraId="366D93A5">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r>
      <w:tr w14:paraId="66BA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3A033CBC">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银行账号</w:t>
            </w:r>
          </w:p>
        </w:tc>
        <w:tc>
          <w:tcPr>
            <w:tcW w:w="7395" w:type="dxa"/>
            <w:gridSpan w:val="4"/>
            <w:noWrap w:val="0"/>
            <w:vAlign w:val="center"/>
          </w:tcPr>
          <w:p w14:paraId="62B66666">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r>
      <w:tr w14:paraId="305A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gridSpan w:val="2"/>
            <w:noWrap w:val="0"/>
            <w:vAlign w:val="center"/>
          </w:tcPr>
          <w:p w14:paraId="686622AD">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地址邮编</w:t>
            </w:r>
          </w:p>
        </w:tc>
        <w:tc>
          <w:tcPr>
            <w:tcW w:w="7395" w:type="dxa"/>
            <w:gridSpan w:val="4"/>
            <w:noWrap w:val="0"/>
            <w:vAlign w:val="center"/>
          </w:tcPr>
          <w:p w14:paraId="71729DDF">
            <w:pPr>
              <w:pageBreakBefore w:val="0"/>
              <w:kinsoku/>
              <w:overflowPunct/>
              <w:topLinePunct w:val="0"/>
              <w:bidi w:val="0"/>
              <w:spacing w:line="578" w:lineRule="exact"/>
              <w:jc w:val="center"/>
              <w:textAlignment w:val="auto"/>
              <w:rPr>
                <w:rFonts w:hint="default" w:ascii="Times New Roman" w:hAnsi="Times New Roman" w:eastAsia="仿宋_GB2312" w:cs="Times New Roman"/>
                <w:bCs/>
                <w:sz w:val="32"/>
                <w:szCs w:val="32"/>
              </w:rPr>
            </w:pPr>
          </w:p>
        </w:tc>
      </w:tr>
      <w:tr w14:paraId="2CD3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6" w:type="dxa"/>
            <w:vMerge w:val="restart"/>
            <w:noWrap w:val="0"/>
            <w:vAlign w:val="center"/>
          </w:tcPr>
          <w:p w14:paraId="4EE8E861">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项</w:t>
            </w:r>
          </w:p>
          <w:p w14:paraId="01DF9E2F">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目</w:t>
            </w:r>
          </w:p>
          <w:p w14:paraId="76A82DFE">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负</w:t>
            </w:r>
          </w:p>
          <w:p w14:paraId="69751E8E">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责</w:t>
            </w:r>
          </w:p>
          <w:p w14:paraId="381C6243">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人</w:t>
            </w:r>
          </w:p>
        </w:tc>
        <w:tc>
          <w:tcPr>
            <w:tcW w:w="1488" w:type="dxa"/>
            <w:noWrap w:val="0"/>
            <w:vAlign w:val="center"/>
          </w:tcPr>
          <w:p w14:paraId="7F3A4E8F">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姓 名</w:t>
            </w:r>
          </w:p>
        </w:tc>
        <w:tc>
          <w:tcPr>
            <w:tcW w:w="2506" w:type="dxa"/>
            <w:noWrap w:val="0"/>
            <w:vAlign w:val="center"/>
          </w:tcPr>
          <w:p w14:paraId="58732E22">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c>
          <w:tcPr>
            <w:tcW w:w="728" w:type="dxa"/>
            <w:vMerge w:val="restart"/>
            <w:noWrap w:val="0"/>
            <w:vAlign w:val="center"/>
          </w:tcPr>
          <w:p w14:paraId="03B6E60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项</w:t>
            </w:r>
          </w:p>
          <w:p w14:paraId="577A1A28">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目</w:t>
            </w:r>
          </w:p>
          <w:p w14:paraId="6DD24441">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联</w:t>
            </w:r>
          </w:p>
          <w:p w14:paraId="53846932">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系</w:t>
            </w:r>
          </w:p>
          <w:p w14:paraId="0C8C1F14">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人</w:t>
            </w:r>
          </w:p>
        </w:tc>
        <w:tc>
          <w:tcPr>
            <w:tcW w:w="1655" w:type="dxa"/>
            <w:noWrap w:val="0"/>
            <w:vAlign w:val="center"/>
          </w:tcPr>
          <w:p w14:paraId="44E8F3A2">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姓 名</w:t>
            </w:r>
          </w:p>
        </w:tc>
        <w:tc>
          <w:tcPr>
            <w:tcW w:w="2506" w:type="dxa"/>
            <w:noWrap w:val="0"/>
            <w:vAlign w:val="center"/>
          </w:tcPr>
          <w:p w14:paraId="5626BFE0">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r>
      <w:tr w14:paraId="491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56" w:type="dxa"/>
            <w:vMerge w:val="continue"/>
            <w:noWrap w:val="0"/>
            <w:vAlign w:val="center"/>
          </w:tcPr>
          <w:p w14:paraId="1D7157B8">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488" w:type="dxa"/>
            <w:noWrap w:val="0"/>
            <w:vAlign w:val="center"/>
          </w:tcPr>
          <w:p w14:paraId="243B458B">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部门及职务</w:t>
            </w:r>
          </w:p>
        </w:tc>
        <w:tc>
          <w:tcPr>
            <w:tcW w:w="2506" w:type="dxa"/>
            <w:noWrap w:val="0"/>
            <w:vAlign w:val="center"/>
          </w:tcPr>
          <w:p w14:paraId="63222FC5">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c>
          <w:tcPr>
            <w:tcW w:w="728" w:type="dxa"/>
            <w:vMerge w:val="continue"/>
            <w:noWrap w:val="0"/>
            <w:vAlign w:val="center"/>
          </w:tcPr>
          <w:p w14:paraId="75B0093A">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655" w:type="dxa"/>
            <w:noWrap w:val="0"/>
            <w:vAlign w:val="center"/>
          </w:tcPr>
          <w:p w14:paraId="6810E801">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28"/>
                <w:szCs w:val="28"/>
              </w:rPr>
              <w:t>部门及职务</w:t>
            </w:r>
          </w:p>
        </w:tc>
        <w:tc>
          <w:tcPr>
            <w:tcW w:w="2506" w:type="dxa"/>
            <w:noWrap w:val="0"/>
            <w:vAlign w:val="center"/>
          </w:tcPr>
          <w:p w14:paraId="7F52FDB0">
            <w:pPr>
              <w:pageBreakBefore w:val="0"/>
              <w:kinsoku/>
              <w:overflowPunct/>
              <w:topLinePunct w:val="0"/>
              <w:bidi w:val="0"/>
              <w:spacing w:line="578" w:lineRule="exact"/>
              <w:textAlignment w:val="auto"/>
              <w:rPr>
                <w:rFonts w:hint="default" w:ascii="Times New Roman" w:hAnsi="Times New Roman" w:eastAsia="仿宋_GB2312" w:cs="Times New Roman"/>
                <w:bCs/>
                <w:sz w:val="32"/>
                <w:szCs w:val="32"/>
              </w:rPr>
            </w:pPr>
          </w:p>
        </w:tc>
      </w:tr>
      <w:tr w14:paraId="29A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6" w:type="dxa"/>
            <w:vMerge w:val="continue"/>
            <w:noWrap w:val="0"/>
            <w:vAlign w:val="center"/>
          </w:tcPr>
          <w:p w14:paraId="795E0930">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z w:val="32"/>
                <w:szCs w:val="32"/>
              </w:rPr>
            </w:pPr>
          </w:p>
        </w:tc>
        <w:tc>
          <w:tcPr>
            <w:tcW w:w="1488" w:type="dxa"/>
            <w:noWrap w:val="0"/>
            <w:vAlign w:val="center"/>
          </w:tcPr>
          <w:p w14:paraId="4AD8972A">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电话</w:t>
            </w:r>
          </w:p>
        </w:tc>
        <w:tc>
          <w:tcPr>
            <w:tcW w:w="2506" w:type="dxa"/>
            <w:noWrap w:val="0"/>
            <w:vAlign w:val="center"/>
          </w:tcPr>
          <w:p w14:paraId="0C004475">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c>
          <w:tcPr>
            <w:tcW w:w="728" w:type="dxa"/>
            <w:vMerge w:val="continue"/>
            <w:noWrap w:val="0"/>
            <w:vAlign w:val="center"/>
          </w:tcPr>
          <w:p w14:paraId="361796F3">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655" w:type="dxa"/>
            <w:noWrap w:val="0"/>
            <w:vAlign w:val="center"/>
          </w:tcPr>
          <w:p w14:paraId="24E2426D">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电话</w:t>
            </w:r>
          </w:p>
        </w:tc>
        <w:tc>
          <w:tcPr>
            <w:tcW w:w="2506" w:type="dxa"/>
            <w:noWrap w:val="0"/>
            <w:vAlign w:val="center"/>
          </w:tcPr>
          <w:p w14:paraId="727B8612">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r>
      <w:tr w14:paraId="4E8E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6" w:type="dxa"/>
            <w:vMerge w:val="continue"/>
            <w:noWrap w:val="0"/>
            <w:vAlign w:val="center"/>
          </w:tcPr>
          <w:p w14:paraId="129EBE37">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488" w:type="dxa"/>
            <w:noWrap w:val="0"/>
            <w:vAlign w:val="center"/>
          </w:tcPr>
          <w:p w14:paraId="5737E78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传真</w:t>
            </w:r>
          </w:p>
        </w:tc>
        <w:tc>
          <w:tcPr>
            <w:tcW w:w="2506" w:type="dxa"/>
            <w:noWrap w:val="0"/>
            <w:vAlign w:val="center"/>
          </w:tcPr>
          <w:p w14:paraId="1F7642EA">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c>
          <w:tcPr>
            <w:tcW w:w="728" w:type="dxa"/>
            <w:vMerge w:val="continue"/>
            <w:noWrap w:val="0"/>
            <w:vAlign w:val="center"/>
          </w:tcPr>
          <w:p w14:paraId="1B07E069">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655" w:type="dxa"/>
            <w:noWrap w:val="0"/>
            <w:vAlign w:val="center"/>
          </w:tcPr>
          <w:p w14:paraId="17BA9FC0">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传真</w:t>
            </w:r>
          </w:p>
        </w:tc>
        <w:tc>
          <w:tcPr>
            <w:tcW w:w="2506" w:type="dxa"/>
            <w:noWrap w:val="0"/>
            <w:vAlign w:val="center"/>
          </w:tcPr>
          <w:p w14:paraId="50AABD9D">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r>
      <w:tr w14:paraId="7F67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6" w:type="dxa"/>
            <w:vMerge w:val="continue"/>
            <w:noWrap w:val="0"/>
            <w:vAlign w:val="center"/>
          </w:tcPr>
          <w:p w14:paraId="6CBD60FD">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488" w:type="dxa"/>
            <w:noWrap w:val="0"/>
            <w:vAlign w:val="center"/>
          </w:tcPr>
          <w:p w14:paraId="50DCC333">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手机</w:t>
            </w:r>
          </w:p>
        </w:tc>
        <w:tc>
          <w:tcPr>
            <w:tcW w:w="2506" w:type="dxa"/>
            <w:noWrap w:val="0"/>
            <w:vAlign w:val="center"/>
          </w:tcPr>
          <w:p w14:paraId="63F9D864">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c>
          <w:tcPr>
            <w:tcW w:w="728" w:type="dxa"/>
            <w:vMerge w:val="continue"/>
            <w:noWrap w:val="0"/>
            <w:vAlign w:val="center"/>
          </w:tcPr>
          <w:p w14:paraId="6C365617">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655" w:type="dxa"/>
            <w:noWrap w:val="0"/>
            <w:vAlign w:val="center"/>
          </w:tcPr>
          <w:p w14:paraId="0E568E59">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手机</w:t>
            </w:r>
          </w:p>
        </w:tc>
        <w:tc>
          <w:tcPr>
            <w:tcW w:w="2506" w:type="dxa"/>
            <w:noWrap w:val="0"/>
            <w:vAlign w:val="center"/>
          </w:tcPr>
          <w:p w14:paraId="43FA305E">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r>
      <w:tr w14:paraId="368B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56" w:type="dxa"/>
            <w:vMerge w:val="continue"/>
            <w:noWrap w:val="0"/>
            <w:vAlign w:val="center"/>
          </w:tcPr>
          <w:p w14:paraId="6816FF43">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488" w:type="dxa"/>
            <w:noWrap w:val="0"/>
            <w:vAlign w:val="center"/>
          </w:tcPr>
          <w:p w14:paraId="73AC567B">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电 邮</w:t>
            </w:r>
          </w:p>
        </w:tc>
        <w:tc>
          <w:tcPr>
            <w:tcW w:w="2506" w:type="dxa"/>
            <w:noWrap w:val="0"/>
            <w:vAlign w:val="center"/>
          </w:tcPr>
          <w:p w14:paraId="5D4CE3E2">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c>
          <w:tcPr>
            <w:tcW w:w="728" w:type="dxa"/>
            <w:vMerge w:val="continue"/>
            <w:noWrap w:val="0"/>
            <w:vAlign w:val="center"/>
          </w:tcPr>
          <w:p w14:paraId="042DB5EC">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p>
        </w:tc>
        <w:tc>
          <w:tcPr>
            <w:tcW w:w="1655" w:type="dxa"/>
            <w:noWrap w:val="0"/>
            <w:vAlign w:val="center"/>
          </w:tcPr>
          <w:p w14:paraId="2B47400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b/>
                <w:bCs w:val="0"/>
                <w:sz w:val="28"/>
                <w:szCs w:val="28"/>
              </w:rPr>
              <w:t>电 邮</w:t>
            </w:r>
          </w:p>
        </w:tc>
        <w:tc>
          <w:tcPr>
            <w:tcW w:w="2506" w:type="dxa"/>
            <w:noWrap w:val="0"/>
            <w:vAlign w:val="center"/>
          </w:tcPr>
          <w:p w14:paraId="67B89429">
            <w:pPr>
              <w:pageBreakBefore w:val="0"/>
              <w:kinsoku/>
              <w:overflowPunct/>
              <w:topLinePunct w:val="0"/>
              <w:bidi w:val="0"/>
              <w:spacing w:line="578" w:lineRule="exact"/>
              <w:textAlignment w:val="auto"/>
              <w:rPr>
                <w:rFonts w:hint="default" w:ascii="Times New Roman" w:hAnsi="Times New Roman" w:eastAsia="仿宋_GB2312" w:cs="Times New Roman"/>
                <w:bCs/>
                <w:spacing w:val="-20"/>
                <w:sz w:val="32"/>
                <w:szCs w:val="32"/>
              </w:rPr>
            </w:pPr>
          </w:p>
        </w:tc>
      </w:tr>
    </w:tbl>
    <w:p w14:paraId="2AE0BB60">
      <w:pPr>
        <w:pageBreakBefore w:val="0"/>
        <w:kinsoku/>
        <w:overflowPunct/>
        <w:topLinePunct w:val="0"/>
        <w:bidi w:val="0"/>
        <w:spacing w:line="578" w:lineRule="exact"/>
        <w:ind w:firstLine="560" w:firstLineChars="200"/>
        <w:textAlignment w:val="auto"/>
        <w:rPr>
          <w:rFonts w:hint="default" w:ascii="Times New Roman" w:hAnsi="Times New Roman" w:eastAsia="黑体" w:cs="Times New Roman"/>
          <w:sz w:val="28"/>
          <w:szCs w:val="28"/>
        </w:rPr>
      </w:pPr>
    </w:p>
    <w:p w14:paraId="3D13474A">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p>
    <w:p w14:paraId="33839EA1">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二、项目工作方案</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14:paraId="4E15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80" w:hRule="atLeast"/>
          <w:jc w:val="center"/>
        </w:trPr>
        <w:tc>
          <w:tcPr>
            <w:tcW w:w="1980" w:type="dxa"/>
            <w:vMerge w:val="restart"/>
            <w:tcBorders>
              <w:top w:val="single" w:color="000000" w:sz="6" w:space="0"/>
              <w:left w:val="single" w:color="000000" w:sz="6" w:space="0"/>
              <w:right w:val="single" w:color="000000" w:sz="6" w:space="0"/>
            </w:tcBorders>
            <w:noWrap w:val="0"/>
            <w:vAlign w:val="center"/>
          </w:tcPr>
          <w:p w14:paraId="698ADE7C">
            <w:pPr>
              <w:pageBreakBefore w:val="0"/>
              <w:kinsoku/>
              <w:overflowPunct/>
              <w:topLinePunct w:val="0"/>
              <w:bidi w:val="0"/>
              <w:spacing w:line="578" w:lineRule="exact"/>
              <w:jc w:val="center"/>
              <w:textAlignment w:val="auto"/>
              <w:rPr>
                <w:rFonts w:hint="default" w:ascii="Times New Roman" w:hAnsi="Times New Roman" w:cs="Times New Roman"/>
                <w:bCs/>
                <w:sz w:val="32"/>
                <w:szCs w:val="32"/>
              </w:rPr>
            </w:pPr>
            <w:r>
              <w:rPr>
                <w:rFonts w:hint="default" w:ascii="Times New Roman" w:hAnsi="Times New Roman" w:eastAsia="黑体" w:cs="Times New Roman"/>
                <w:bCs/>
                <w:spacing w:val="0"/>
                <w:sz w:val="32"/>
                <w:szCs w:val="32"/>
              </w:rPr>
              <w:t>任务</w:t>
            </w:r>
            <w:r>
              <w:rPr>
                <w:rFonts w:hint="default" w:ascii="Times New Roman" w:hAnsi="Times New Roman" w:eastAsia="黑体" w:cs="Times New Roman"/>
                <w:bCs/>
                <w:spacing w:val="0"/>
                <w:sz w:val="32"/>
                <w:szCs w:val="32"/>
                <w:lang w:eastAsia="zh-CN"/>
              </w:rPr>
              <w:t>与资金</w:t>
            </w:r>
          </w:p>
        </w:tc>
        <w:tc>
          <w:tcPr>
            <w:tcW w:w="4170" w:type="dxa"/>
            <w:tcBorders>
              <w:top w:val="single" w:color="000000" w:sz="6" w:space="0"/>
              <w:left w:val="single" w:color="000000" w:sz="6" w:space="0"/>
              <w:bottom w:val="single" w:color="000000" w:sz="6" w:space="0"/>
              <w:right w:val="single" w:color="000000" w:sz="6" w:space="0"/>
            </w:tcBorders>
            <w:noWrap w:val="0"/>
            <w:vAlign w:val="center"/>
          </w:tcPr>
          <w:p w14:paraId="63B5793E">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leftChars="0" w:right="0" w:rightChars="0" w:firstLine="0" w:firstLineChars="0"/>
              <w:jc w:val="left"/>
              <w:textAlignment w:val="auto"/>
              <w:rPr>
                <w:rFonts w:hint="default" w:ascii="Times New Roman" w:hAnsi="Times New Roman" w:cs="Times New Roman"/>
              </w:rPr>
            </w:pPr>
            <w:r>
              <w:rPr>
                <w:rFonts w:hint="default" w:ascii="Times New Roman" w:hAnsi="Times New Roman" w:eastAsia="黑体" w:cs="Times New Roman"/>
                <w:bCs/>
                <w:spacing w:val="0"/>
                <w:kern w:val="2"/>
                <w:sz w:val="32"/>
                <w:szCs w:val="32"/>
                <w:lang w:val="en-US" w:eastAsia="zh-CN" w:bidi="ar"/>
              </w:rPr>
              <w:t>目标任务及工作内容</w:t>
            </w:r>
          </w:p>
        </w:tc>
        <w:tc>
          <w:tcPr>
            <w:tcW w:w="3231" w:type="dxa"/>
            <w:tcBorders>
              <w:top w:val="single" w:color="000000" w:sz="6" w:space="0"/>
              <w:left w:val="single" w:color="000000" w:sz="6" w:space="0"/>
              <w:bottom w:val="single" w:color="000000" w:sz="6" w:space="0"/>
              <w:right w:val="single" w:color="000000" w:sz="6" w:space="0"/>
            </w:tcBorders>
            <w:noWrap w:val="0"/>
            <w:vAlign w:val="center"/>
          </w:tcPr>
          <w:p w14:paraId="7E8F755C">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leftChars="0" w:right="0" w:rightChars="0" w:firstLine="0" w:firstLineChars="0"/>
              <w:jc w:val="left"/>
              <w:textAlignment w:val="auto"/>
              <w:rPr>
                <w:rFonts w:hint="default" w:ascii="Times New Roman" w:hAnsi="Times New Roman" w:cs="Times New Roman"/>
              </w:rPr>
            </w:pPr>
            <w:r>
              <w:rPr>
                <w:rFonts w:hint="default" w:ascii="Times New Roman" w:hAnsi="Times New Roman" w:eastAsia="黑体" w:cs="Times New Roman"/>
                <w:bCs/>
                <w:spacing w:val="0"/>
                <w:kern w:val="2"/>
                <w:sz w:val="32"/>
                <w:szCs w:val="32"/>
                <w:lang w:val="en-US" w:eastAsia="zh-CN" w:bidi="ar"/>
              </w:rPr>
              <w:t>资金测算明细</w:t>
            </w:r>
            <w:r>
              <w:rPr>
                <w:rFonts w:hint="default" w:ascii="Times New Roman" w:hAnsi="Times New Roman" w:eastAsia="仿宋" w:cs="Times New Roman"/>
                <w:sz w:val="28"/>
                <w:szCs w:val="28"/>
                <w:highlight w:val="none"/>
                <w:lang w:eastAsia="zh-CN"/>
              </w:rPr>
              <w:t>（资金使用应当符合</w:t>
            </w:r>
            <w:r>
              <w:rPr>
                <w:rFonts w:hint="default" w:ascii="Times New Roman" w:hAnsi="Times New Roman" w:eastAsia="仿宋" w:cs="Times New Roman"/>
                <w:sz w:val="28"/>
                <w:szCs w:val="28"/>
                <w:highlight w:val="none"/>
                <w:lang w:val="en-US" w:eastAsia="zh-CN"/>
              </w:rPr>
              <w:t>省、</w:t>
            </w:r>
            <w:r>
              <w:rPr>
                <w:rFonts w:hint="default" w:ascii="Times New Roman" w:hAnsi="Times New Roman" w:eastAsia="仿宋" w:cs="Times New Roman"/>
                <w:sz w:val="28"/>
                <w:szCs w:val="28"/>
                <w:highlight w:val="none"/>
                <w:lang w:eastAsia="zh-CN"/>
              </w:rPr>
              <w:t>市财政对资金使用的相关要求，</w:t>
            </w:r>
            <w:r>
              <w:rPr>
                <w:rFonts w:hint="default" w:ascii="Times New Roman" w:hAnsi="Times New Roman" w:eastAsia="仿宋" w:cs="Times New Roman"/>
                <w:sz w:val="28"/>
                <w:szCs w:val="28"/>
                <w:highlight w:val="none"/>
              </w:rPr>
              <w:t>不得支出人员工资、水电费、燃油费、知识产权贯标辅导（咨询）费用、专利申请费、专利年费和专利代理服务费等科目</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eastAsia="zh-CN"/>
              </w:rPr>
              <w:t>）</w:t>
            </w:r>
          </w:p>
        </w:tc>
      </w:tr>
      <w:tr w14:paraId="2312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1" w:hRule="atLeast"/>
          <w:jc w:val="center"/>
        </w:trPr>
        <w:tc>
          <w:tcPr>
            <w:tcW w:w="1980" w:type="dxa"/>
            <w:vMerge w:val="continue"/>
            <w:tcBorders>
              <w:left w:val="single" w:color="000000" w:sz="6" w:space="0"/>
              <w:bottom w:val="single" w:color="000000" w:sz="6" w:space="0"/>
              <w:right w:val="single" w:color="000000" w:sz="6" w:space="0"/>
            </w:tcBorders>
            <w:noWrap w:val="0"/>
            <w:vAlign w:val="center"/>
          </w:tcPr>
          <w:p w14:paraId="405B33B7">
            <w:pPr>
              <w:pageBreakBefore w:val="0"/>
              <w:kinsoku/>
              <w:overflowPunct/>
              <w:topLinePunct w:val="0"/>
              <w:bidi w:val="0"/>
              <w:spacing w:line="578" w:lineRule="exact"/>
              <w:jc w:val="both"/>
              <w:textAlignment w:val="auto"/>
              <w:rPr>
                <w:rFonts w:hint="default"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noWrap w:val="0"/>
            <w:vAlign w:val="top"/>
          </w:tcPr>
          <w:p w14:paraId="35FF94B5">
            <w:pPr>
              <w:pageBreakBefore w:val="0"/>
              <w:kinsoku/>
              <w:overflowPunct/>
              <w:topLinePunct w:val="0"/>
              <w:bidi w:val="0"/>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noWrap w:val="0"/>
            <w:vAlign w:val="top"/>
          </w:tcPr>
          <w:p w14:paraId="443FA44E">
            <w:pPr>
              <w:pageBreakBefore w:val="0"/>
              <w:kinsoku/>
              <w:overflowPunct/>
              <w:topLinePunct w:val="0"/>
              <w:bidi w:val="0"/>
              <w:spacing w:line="578" w:lineRule="exact"/>
              <w:jc w:val="left"/>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（按照工作量和支出标准形式，逐个任务做好资金测算，下同）</w:t>
            </w:r>
          </w:p>
        </w:tc>
      </w:tr>
      <w:tr w14:paraId="5280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746D4908">
            <w:pPr>
              <w:pageBreakBefore w:val="0"/>
              <w:kinsoku/>
              <w:overflowPunct/>
              <w:topLinePunct w:val="0"/>
              <w:bidi w:val="0"/>
              <w:spacing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工作基础及</w:t>
            </w:r>
          </w:p>
          <w:p w14:paraId="4D36C2A7">
            <w:pPr>
              <w:pageBreakBefore w:val="0"/>
              <w:kinsoku/>
              <w:overflowPunct/>
              <w:topLinePunct w:val="0"/>
              <w:bidi w:val="0"/>
              <w:spacing w:line="578" w:lineRule="exact"/>
              <w:jc w:val="center"/>
              <w:textAlignment w:val="auto"/>
              <w:rPr>
                <w:rFonts w:hint="default" w:ascii="Times New Roman" w:hAnsi="Times New Roman" w:cs="Times New Roman"/>
                <w:bCs/>
                <w:sz w:val="32"/>
                <w:szCs w:val="32"/>
              </w:rPr>
            </w:pPr>
            <w:r>
              <w:rPr>
                <w:rFonts w:hint="default" w:ascii="Times New Roman" w:hAnsi="Times New Roman" w:eastAsia="黑体" w:cs="Times New Roman"/>
                <w:bCs/>
                <w:spacing w:val="0"/>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14:paraId="65C76F82">
            <w:pPr>
              <w:pageBreakBefore w:val="0"/>
              <w:kinsoku/>
              <w:overflowPunct/>
              <w:topLinePunct w:val="0"/>
              <w:bidi w:val="0"/>
              <w:spacing w:line="578"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（介绍申请本项目所具备的工作基础、制度规范，相关经验和优势资源，项目团队、智力支持、信息化设施等相关条件，推进项目顺利实施的保障性举措等。）</w:t>
            </w:r>
          </w:p>
          <w:p w14:paraId="22BB75DE">
            <w:pPr>
              <w:pageBreakBefore w:val="0"/>
              <w:kinsoku/>
              <w:overflowPunct/>
              <w:topLinePunct w:val="0"/>
              <w:bidi w:val="0"/>
              <w:spacing w:line="578" w:lineRule="exact"/>
              <w:textAlignment w:val="auto"/>
              <w:rPr>
                <w:rFonts w:hint="default" w:ascii="Times New Roman" w:hAnsi="Times New Roman" w:cs="Times New Roman"/>
              </w:rPr>
            </w:pPr>
          </w:p>
          <w:p w14:paraId="1AA619D8">
            <w:pPr>
              <w:pageBreakBefore w:val="0"/>
              <w:kinsoku/>
              <w:overflowPunct/>
              <w:topLinePunct w:val="0"/>
              <w:bidi w:val="0"/>
              <w:spacing w:line="578" w:lineRule="exact"/>
              <w:textAlignment w:val="auto"/>
              <w:rPr>
                <w:rFonts w:hint="default" w:ascii="Times New Roman" w:hAnsi="Times New Roman" w:cs="Times New Roman"/>
              </w:rPr>
            </w:pPr>
          </w:p>
          <w:p w14:paraId="75DFB495">
            <w:pPr>
              <w:pageBreakBefore w:val="0"/>
              <w:kinsoku/>
              <w:overflowPunct/>
              <w:topLinePunct w:val="0"/>
              <w:bidi w:val="0"/>
              <w:spacing w:line="578" w:lineRule="exact"/>
              <w:textAlignment w:val="auto"/>
              <w:rPr>
                <w:rFonts w:hint="default" w:ascii="Times New Roman" w:hAnsi="Times New Roman" w:cs="Times New Roman"/>
              </w:rPr>
            </w:pPr>
          </w:p>
          <w:p w14:paraId="63C7AEB2">
            <w:pPr>
              <w:pStyle w:val="7"/>
              <w:pageBreakBefore w:val="0"/>
              <w:kinsoku/>
              <w:overflowPunct/>
              <w:topLinePunct w:val="0"/>
              <w:bidi w:val="0"/>
              <w:spacing w:line="578" w:lineRule="exact"/>
              <w:textAlignment w:val="auto"/>
              <w:rPr>
                <w:rFonts w:hint="default" w:ascii="Times New Roman" w:hAnsi="Times New Roman" w:cs="Times New Roman"/>
              </w:rPr>
            </w:pPr>
          </w:p>
          <w:p w14:paraId="592893D7">
            <w:pPr>
              <w:pageBreakBefore w:val="0"/>
              <w:kinsoku/>
              <w:overflowPunct/>
              <w:topLinePunct w:val="0"/>
              <w:bidi w:val="0"/>
              <w:spacing w:line="578" w:lineRule="exact"/>
              <w:textAlignment w:val="auto"/>
              <w:rPr>
                <w:rFonts w:hint="default" w:ascii="Times New Roman" w:hAnsi="Times New Roman" w:cs="Times New Roman"/>
              </w:rPr>
            </w:pPr>
          </w:p>
          <w:p w14:paraId="0AEAB943">
            <w:pPr>
              <w:pStyle w:val="7"/>
              <w:pageBreakBefore w:val="0"/>
              <w:kinsoku/>
              <w:overflowPunct/>
              <w:topLinePunct w:val="0"/>
              <w:bidi w:val="0"/>
              <w:spacing w:line="578" w:lineRule="exact"/>
              <w:textAlignment w:val="auto"/>
              <w:rPr>
                <w:rFonts w:hint="default" w:ascii="Times New Roman" w:hAnsi="Times New Roman" w:cs="Times New Roman"/>
              </w:rPr>
            </w:pPr>
          </w:p>
          <w:p w14:paraId="630B8252">
            <w:pPr>
              <w:pageBreakBefore w:val="0"/>
              <w:kinsoku/>
              <w:overflowPunct/>
              <w:topLinePunct w:val="0"/>
              <w:bidi w:val="0"/>
              <w:spacing w:line="578" w:lineRule="exact"/>
              <w:textAlignment w:val="auto"/>
              <w:rPr>
                <w:rFonts w:hint="default" w:ascii="Times New Roman" w:hAnsi="Times New Roman" w:cs="Times New Roman"/>
              </w:rPr>
            </w:pPr>
          </w:p>
          <w:p w14:paraId="6E59AD4C">
            <w:pPr>
              <w:pageBreakBefore w:val="0"/>
              <w:kinsoku/>
              <w:overflowPunct/>
              <w:topLinePunct w:val="0"/>
              <w:bidi w:val="0"/>
              <w:spacing w:line="578" w:lineRule="exact"/>
              <w:textAlignment w:val="auto"/>
              <w:rPr>
                <w:rFonts w:hint="default" w:ascii="Times New Roman" w:hAnsi="Times New Roman" w:cs="Times New Roman"/>
              </w:rPr>
            </w:pPr>
          </w:p>
        </w:tc>
      </w:tr>
      <w:tr w14:paraId="0D73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3"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1F98B46B">
            <w:pPr>
              <w:pageBreakBefore w:val="0"/>
              <w:kinsoku/>
              <w:overflowPunct/>
              <w:topLinePunct w:val="0"/>
              <w:bidi w:val="0"/>
              <w:spacing w:line="578" w:lineRule="exact"/>
              <w:jc w:val="center"/>
              <w:textAlignment w:val="auto"/>
              <w:rPr>
                <w:rFonts w:hint="default" w:ascii="Times New Roman" w:hAnsi="Times New Roman" w:cs="Times New Roman"/>
                <w:bCs/>
                <w:sz w:val="32"/>
                <w:szCs w:val="32"/>
              </w:rPr>
            </w:pPr>
            <w:r>
              <w:rPr>
                <w:rFonts w:hint="default" w:ascii="Times New Roman" w:hAnsi="Times New Roman" w:eastAsia="黑体" w:cs="Times New Roman"/>
                <w:bCs/>
                <w:spacing w:val="0"/>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14:paraId="1CF009CF">
            <w:pPr>
              <w:pageBreakBefore w:val="0"/>
              <w:kinsoku/>
              <w:overflowPunct/>
              <w:topLinePunct w:val="0"/>
              <w:bidi w:val="0"/>
              <w:spacing w:line="578"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（工作总体进度时间安排、项目各阶段工作任务与阶段性目标，确保项目按时形成成果、提交项目总结报告。）</w:t>
            </w:r>
          </w:p>
          <w:p w14:paraId="1B16FEBC">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57EABAA7">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146215FC">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53EE8290">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0B379AE7">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45E7319E">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16ACCDEB">
            <w:pPr>
              <w:pageBreakBefore w:val="0"/>
              <w:kinsoku/>
              <w:overflowPunct/>
              <w:topLinePunct w:val="0"/>
              <w:bidi w:val="0"/>
              <w:spacing w:line="578" w:lineRule="exact"/>
              <w:textAlignment w:val="auto"/>
              <w:rPr>
                <w:rFonts w:hint="default" w:ascii="Times New Roman" w:hAnsi="Times New Roman" w:cs="Times New Roman"/>
                <w:sz w:val="32"/>
                <w:szCs w:val="32"/>
              </w:rPr>
            </w:pPr>
          </w:p>
        </w:tc>
      </w:tr>
      <w:tr w14:paraId="0A90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01"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29C97413">
            <w:pPr>
              <w:pageBreakBefore w:val="0"/>
              <w:kinsoku/>
              <w:overflowPunct/>
              <w:topLinePunct w:val="0"/>
              <w:bidi w:val="0"/>
              <w:spacing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预期成果及</w:t>
            </w:r>
          </w:p>
          <w:p w14:paraId="7D6DE75C">
            <w:pPr>
              <w:pageBreakBefore w:val="0"/>
              <w:kinsoku/>
              <w:overflowPunct/>
              <w:topLinePunct w:val="0"/>
              <w:bidi w:val="0"/>
              <w:spacing w:line="578" w:lineRule="exact"/>
              <w:jc w:val="center"/>
              <w:textAlignment w:val="auto"/>
              <w:rPr>
                <w:rFonts w:hint="default" w:ascii="Times New Roman" w:hAnsi="Times New Roman" w:cs="Times New Roman"/>
                <w:b/>
                <w:sz w:val="32"/>
                <w:szCs w:val="32"/>
              </w:rPr>
            </w:pPr>
            <w:r>
              <w:rPr>
                <w:rFonts w:hint="default" w:ascii="Times New Roman" w:hAnsi="Times New Roman" w:eastAsia="黑体" w:cs="Times New Roman"/>
                <w:bCs/>
                <w:spacing w:val="0"/>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14:paraId="179E089D">
            <w:pPr>
              <w:pageBreakBefore w:val="0"/>
              <w:kinsoku/>
              <w:overflowPunct/>
              <w:topLinePunct w:val="0"/>
              <w:bidi w:val="0"/>
              <w:spacing w:line="578"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（项目实施的预期成果形式、可考核指标等。）</w:t>
            </w:r>
          </w:p>
          <w:p w14:paraId="4EBA2A86">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23303EA4">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67CE011F">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38E4AB19">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69C13768">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3EB1EAE3">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54FA003B">
            <w:pPr>
              <w:pStyle w:val="7"/>
              <w:pageBreakBefore w:val="0"/>
              <w:kinsoku/>
              <w:overflowPunct/>
              <w:topLinePunct w:val="0"/>
              <w:bidi w:val="0"/>
              <w:spacing w:line="578" w:lineRule="exact"/>
              <w:textAlignment w:val="auto"/>
              <w:rPr>
                <w:rFonts w:hint="default" w:ascii="Times New Roman" w:hAnsi="Times New Roman" w:cs="Times New Roman"/>
                <w:sz w:val="32"/>
                <w:szCs w:val="32"/>
              </w:rPr>
            </w:pPr>
          </w:p>
          <w:p w14:paraId="4B74CA61">
            <w:pPr>
              <w:pageBreakBefore w:val="0"/>
              <w:kinsoku/>
              <w:overflowPunct/>
              <w:topLinePunct w:val="0"/>
              <w:bidi w:val="0"/>
              <w:spacing w:line="578" w:lineRule="exact"/>
              <w:textAlignment w:val="auto"/>
              <w:rPr>
                <w:rFonts w:hint="default" w:ascii="Times New Roman" w:hAnsi="Times New Roman" w:cs="Times New Roman"/>
                <w:sz w:val="32"/>
                <w:szCs w:val="32"/>
              </w:rPr>
            </w:pPr>
          </w:p>
          <w:p w14:paraId="5E8ED3A6">
            <w:pPr>
              <w:pageBreakBefore w:val="0"/>
              <w:kinsoku/>
              <w:overflowPunct/>
              <w:topLinePunct w:val="0"/>
              <w:bidi w:val="0"/>
              <w:spacing w:line="578" w:lineRule="exact"/>
              <w:textAlignment w:val="auto"/>
              <w:rPr>
                <w:rFonts w:hint="default" w:ascii="Times New Roman" w:hAnsi="Times New Roman" w:cs="Times New Roman"/>
                <w:sz w:val="32"/>
                <w:szCs w:val="32"/>
              </w:rPr>
            </w:pPr>
          </w:p>
        </w:tc>
      </w:tr>
    </w:tbl>
    <w:p w14:paraId="237D6355">
      <w:pPr>
        <w:pageBreakBefore w:val="0"/>
        <w:kinsoku/>
        <w:overflowPunct/>
        <w:topLinePunct w:val="0"/>
        <w:bidi w:val="0"/>
        <w:spacing w:line="578"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420CE853">
      <w:pPr>
        <w:pageBreakBefore w:val="0"/>
        <w:kinsoku/>
        <w:overflowPunct/>
        <w:topLinePunct w:val="0"/>
        <w:bidi w:val="0"/>
        <w:spacing w:line="578"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三、项目工作团队</w:t>
      </w:r>
      <w:r>
        <w:rPr>
          <w:rFonts w:hint="default" w:ascii="Times New Roman" w:hAnsi="Times New Roman" w:eastAsia="仿宋_GB2312" w:cs="Times New Roman"/>
          <w:sz w:val="32"/>
          <w:szCs w:val="32"/>
        </w:rPr>
        <w:t>（可据工作需求而增加空格）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14:paraId="4511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220B2706">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66B36E01">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555DE1E">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8A6DCA">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出生</w:t>
            </w:r>
          </w:p>
          <w:p w14:paraId="15A1A51D">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06CEE08">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A69F5C8">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p w14:paraId="5AD80B97">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1B59660">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所学</w:t>
            </w:r>
          </w:p>
          <w:p w14:paraId="170FB30F">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w:t>
            </w:r>
          </w:p>
          <w:p w14:paraId="4FFBA7D0">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DFB2813">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CAFE008">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5E097424">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tc>
      </w:tr>
      <w:tr w14:paraId="51DF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noWrap w:val="0"/>
            <w:vAlign w:val="center"/>
          </w:tcPr>
          <w:p w14:paraId="6D40CD5C">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67661CD1">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5BEBD3F">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E1F981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ECFE812">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5718C12">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38860FB">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DAA14AE">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02EE228">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CDBA2B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r>
      <w:tr w14:paraId="5DF0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noWrap w:val="0"/>
            <w:vAlign w:val="center"/>
          </w:tcPr>
          <w:p w14:paraId="7B61954C">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p w14:paraId="1D1282F9">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w:t>
            </w:r>
          </w:p>
          <w:p w14:paraId="65971175">
            <w:pPr>
              <w:pageBreakBefore w:val="0"/>
              <w:kinsoku/>
              <w:overflowPunct/>
              <w:topLinePunct w:val="0"/>
              <w:bidi w:val="0"/>
              <w:adjustRightInd w:val="0"/>
              <w:snapToGrid w:val="0"/>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2DE7374">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75E307">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212F775">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F86C33F">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38D0F7E">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3F8DD76">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67720B2">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00AFA6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32"/>
                <w:szCs w:val="32"/>
              </w:rPr>
            </w:pPr>
          </w:p>
        </w:tc>
      </w:tr>
      <w:tr w14:paraId="6346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14:paraId="260CCED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1721A115">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4020A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AB64C80">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69DC0DBC">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E16B85C">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B0FE9A6">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7E619EF5">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9F7B693">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r>
      <w:tr w14:paraId="59AE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14:paraId="3646F3E0">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3693D538">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119460">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33499D2">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0092D00">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DB33C5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04AFD4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2A8950FA">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32C615C">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r>
      <w:tr w14:paraId="401D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14:paraId="0B4676A4">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337F6C89">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7749C2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A572FDB">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981E208">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BACF2E3">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5E7D183">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2DA65B3">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E10047">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r>
      <w:tr w14:paraId="39E5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14:paraId="70485138">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1E0B4F6B">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6CB7D20">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56C1A64">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B020227">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1B49F5">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07F9E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205E1F4">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E6D159D">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r>
      <w:tr w14:paraId="5B3D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14:paraId="0BFF8BB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249E2E3E">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2794">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1B6492B">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F58B678">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167E68A">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45702FE">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30B4D19">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8403871">
            <w:pPr>
              <w:pageBreakBefore w:val="0"/>
              <w:kinsoku/>
              <w:overflowPunct/>
              <w:topLinePunct w:val="0"/>
              <w:bidi w:val="0"/>
              <w:adjustRightInd w:val="0"/>
              <w:snapToGrid w:val="0"/>
              <w:spacing w:line="578" w:lineRule="exact"/>
              <w:textAlignment w:val="auto"/>
              <w:rPr>
                <w:rFonts w:hint="default" w:ascii="Times New Roman" w:hAnsi="Times New Roman" w:eastAsia="仿宋_GB2312" w:cs="Times New Roman"/>
                <w:sz w:val="28"/>
                <w:szCs w:val="28"/>
              </w:rPr>
            </w:pPr>
          </w:p>
        </w:tc>
      </w:tr>
    </w:tbl>
    <w:p w14:paraId="355D4A41">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rPr>
      </w:pPr>
    </w:p>
    <w:p w14:paraId="14454ED1">
      <w:pPr>
        <w:pageBreakBefore w:val="0"/>
        <w:kinsoku/>
        <w:overflowPunct/>
        <w:topLinePunct w:val="0"/>
        <w:bidi w:val="0"/>
        <w:spacing w:line="578"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、单位意见</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14:paraId="7DDC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30" w:hRule="atLeast"/>
          <w:jc w:val="center"/>
        </w:trPr>
        <w:tc>
          <w:tcPr>
            <w:tcW w:w="2096" w:type="dxa"/>
            <w:tcBorders>
              <w:top w:val="single" w:color="000000" w:sz="6" w:space="0"/>
              <w:left w:val="single" w:color="000000" w:sz="6" w:space="0"/>
              <w:bottom w:val="single" w:color="000000" w:sz="6" w:space="0"/>
              <w:right w:val="single" w:color="000000" w:sz="6" w:space="0"/>
            </w:tcBorders>
            <w:noWrap w:val="0"/>
            <w:vAlign w:val="center"/>
          </w:tcPr>
          <w:p w14:paraId="29C16E0C">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申报单位</w:t>
            </w:r>
          </w:p>
          <w:p w14:paraId="5E61036F">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意见</w:t>
            </w:r>
          </w:p>
        </w:tc>
        <w:tc>
          <w:tcPr>
            <w:tcW w:w="7503" w:type="dxa"/>
            <w:tcBorders>
              <w:top w:val="single" w:color="000000" w:sz="6" w:space="0"/>
              <w:left w:val="single" w:color="000000" w:sz="6" w:space="0"/>
              <w:bottom w:val="single" w:color="000000" w:sz="6" w:space="0"/>
              <w:right w:val="single" w:color="000000" w:sz="6" w:space="0"/>
            </w:tcBorders>
            <w:noWrap w:val="0"/>
            <w:vAlign w:val="center"/>
          </w:tcPr>
          <w:p w14:paraId="2C665F78">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p>
          <w:p w14:paraId="42AC9B16">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p>
          <w:p w14:paraId="5220A6DD">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p>
          <w:p w14:paraId="76A02011">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p>
          <w:p w14:paraId="1B2970AC">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负责人签名：</w:t>
            </w:r>
          </w:p>
          <w:p w14:paraId="6943BE9D">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right="0" w:firstLine="0" w:firstLineChars="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单位盖章：</w:t>
            </w:r>
          </w:p>
          <w:p w14:paraId="34FFBFA1">
            <w:pPr>
              <w:keepNext w:val="0"/>
              <w:keepLines w:val="0"/>
              <w:pageBreakBefore w:val="0"/>
              <w:widowControl w:val="0"/>
              <w:suppressLineNumbers w:val="0"/>
              <w:kinsoku/>
              <w:wordWrap/>
              <w:overflowPunct/>
              <w:topLinePunct w:val="0"/>
              <w:autoSpaceDE/>
              <w:autoSpaceDN/>
              <w:bidi w:val="0"/>
              <w:spacing w:before="0" w:beforeAutospacing="0" w:after="0" w:afterAutospacing="0" w:line="578" w:lineRule="exact"/>
              <w:ind w:left="0" w:leftChars="0" w:right="0" w:rightChars="0"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日</w:t>
            </w:r>
          </w:p>
        </w:tc>
      </w:tr>
    </w:tbl>
    <w:p w14:paraId="192866CC">
      <w:pPr>
        <w:pStyle w:val="3"/>
        <w:pageBreakBefore w:val="0"/>
        <w:kinsoku/>
        <w:overflowPunct/>
        <w:topLinePunct w:val="0"/>
        <w:bidi w:val="0"/>
        <w:spacing w:line="578" w:lineRule="exact"/>
        <w:textAlignment w:val="auto"/>
        <w:rPr>
          <w:rFonts w:hint="default" w:ascii="Times New Roman" w:hAnsi="Times New Roman" w:cs="Times New Roman"/>
        </w:rPr>
      </w:pPr>
    </w:p>
    <w:sectPr>
      <w:footerReference r:id="rId3" w:type="default"/>
      <w:pgSz w:w="11906" w:h="16838"/>
      <w:pgMar w:top="2154" w:right="1587"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415625-D8D7-4D04-B16A-99CFE6B380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36A512-02A2-4019-9D9C-F4A53F3972CA}"/>
  </w:font>
  <w:font w:name="方正小标宋简体">
    <w:panose1 w:val="03000509000000000000"/>
    <w:charset w:val="86"/>
    <w:family w:val="script"/>
    <w:pitch w:val="default"/>
    <w:sig w:usb0="00000001" w:usb1="080E0000" w:usb2="00000000" w:usb3="00000000" w:csb0="00040000" w:csb1="00000000"/>
    <w:embedRegular r:id="rId3" w:fontKey="{33BDF78B-73BE-45D9-8465-87C469BECAEB}"/>
  </w:font>
  <w:font w:name="仿宋_GB2312">
    <w:panose1 w:val="02010609030101010101"/>
    <w:charset w:val="86"/>
    <w:family w:val="modern"/>
    <w:pitch w:val="default"/>
    <w:sig w:usb0="00000001" w:usb1="080E0000" w:usb2="00000000" w:usb3="00000000" w:csb0="00040000" w:csb1="00000000"/>
    <w:embedRegular r:id="rId4" w:fontKey="{E0D26C7A-DF31-4AA0-87D4-176DCB424992}"/>
  </w:font>
  <w:font w:name="仿宋">
    <w:panose1 w:val="02010609060101010101"/>
    <w:charset w:val="86"/>
    <w:family w:val="modern"/>
    <w:pitch w:val="default"/>
    <w:sig w:usb0="800002BF" w:usb1="38CF7CFA" w:usb2="00000016" w:usb3="00000000" w:csb0="00040001" w:csb1="00000000"/>
    <w:embedRegular r:id="rId5" w:fontKey="{7126029E-330D-4F42-873C-9173DFADA1AF}"/>
  </w:font>
  <w:font w:name="方正楷体_GB2312">
    <w:panose1 w:val="02000000000000000000"/>
    <w:charset w:val="86"/>
    <w:family w:val="auto"/>
    <w:pitch w:val="default"/>
    <w:sig w:usb0="A00002BF" w:usb1="184F6CFA" w:usb2="00000012" w:usb3="00000000" w:csb0="00040001" w:csb1="00000000"/>
    <w:embedRegular r:id="rId6" w:fontKey="{FDCBD354-4EB4-4FDF-9421-03DBE0B30565}"/>
  </w:font>
  <w:font w:name="方正黑体_GBK">
    <w:panose1 w:val="03000509000000000000"/>
    <w:charset w:val="86"/>
    <w:family w:val="auto"/>
    <w:pitch w:val="default"/>
    <w:sig w:usb0="00000001" w:usb1="080E0000" w:usb2="00000000" w:usb3="00000000" w:csb0="00040000" w:csb1="00000000"/>
    <w:embedRegular r:id="rId7" w:fontKey="{270B0CB4-5BCC-4A2A-A193-2B18D70F2E74}"/>
  </w:font>
  <w:font w:name="方正小标宋_GBK">
    <w:panose1 w:val="03000509000000000000"/>
    <w:charset w:val="86"/>
    <w:family w:val="auto"/>
    <w:pitch w:val="default"/>
    <w:sig w:usb0="00000001" w:usb1="080E0000" w:usb2="00000000" w:usb3="00000000" w:csb0="00040000" w:csb1="00000000"/>
    <w:embedRegular r:id="rId8" w:fontKey="{2EE896B5-FE40-4F1D-BB8B-03D9D4B643CE}"/>
  </w:font>
  <w:font w:name="方正仿宋_GBK">
    <w:panose1 w:val="03000509000000000000"/>
    <w:charset w:val="86"/>
    <w:family w:val="auto"/>
    <w:pitch w:val="default"/>
    <w:sig w:usb0="00000001" w:usb1="080E0000" w:usb2="00000000" w:usb3="00000000" w:csb0="00040000" w:csb1="00000000"/>
    <w:embedRegular r:id="rId9" w:fontKey="{AD7C1902-C217-4D5E-98CD-A5BD70655B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C529">
    <w:pPr>
      <w:pStyle w:val="5"/>
      <w:tabs>
        <w:tab w:val="center" w:pos="43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A0F25">
                          <w:pPr>
                            <w:pStyle w:val="5"/>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3A0F25">
                    <w:pPr>
                      <w:pStyle w:val="5"/>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35C6"/>
    <w:rsid w:val="02BA30ED"/>
    <w:rsid w:val="06D022EE"/>
    <w:rsid w:val="13B35ADE"/>
    <w:rsid w:val="14575AE6"/>
    <w:rsid w:val="17813ADF"/>
    <w:rsid w:val="184635C6"/>
    <w:rsid w:val="1AE02931"/>
    <w:rsid w:val="30632B21"/>
    <w:rsid w:val="31D13E2E"/>
    <w:rsid w:val="33FF0601"/>
    <w:rsid w:val="397B1836"/>
    <w:rsid w:val="40F3251B"/>
    <w:rsid w:val="4A15411B"/>
    <w:rsid w:val="4B599C52"/>
    <w:rsid w:val="5677D2E1"/>
    <w:rsid w:val="57A446E2"/>
    <w:rsid w:val="5A1D0965"/>
    <w:rsid w:val="5D7F2E95"/>
    <w:rsid w:val="7C260BAE"/>
    <w:rsid w:val="7EDF0524"/>
    <w:rsid w:val="7F9F092F"/>
    <w:rsid w:val="E8FF2B1E"/>
    <w:rsid w:val="EBEE5808"/>
    <w:rsid w:val="F2EEC7DB"/>
    <w:rsid w:val="FDFF7887"/>
    <w:rsid w:val="FDFFE6C2"/>
    <w:rsid w:val="FF9D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firstLine="630"/>
    </w:pPr>
    <w:rPr>
      <w:rFonts w:ascii="黑体" w:hAnsi="黑体" w:eastAsia="黑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1"/>
    <w:qFormat/>
    <w:uiPriority w:val="0"/>
    <w:pPr>
      <w:spacing w:line="360" w:lineRule="auto"/>
    </w:pPr>
    <w:rPr>
      <w:rFonts w:eastAsia="宋体"/>
      <w:sz w:val="24"/>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3.公文正文"/>
    <w:basedOn w:val="1"/>
    <w:qFormat/>
    <w:uiPriority w:val="0"/>
    <w:pPr>
      <w:ind w:firstLine="632"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2182</Words>
  <Characters>2224</Characters>
  <Lines>0</Lines>
  <Paragraphs>0</Paragraphs>
  <TotalTime>4</TotalTime>
  <ScaleCrop>false</ScaleCrop>
  <LinksUpToDate>false</LinksUpToDate>
  <CharactersWithSpaces>2303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2025-07-15T18:14:00Z</dcterms:created>
  <dc:creator>Alucard</dc:creator>
  <cp:lastModifiedBy>啦啦啦</cp:lastModifiedBy>
  <cp:lastPrinted>2025-08-12T14:25:00Z</cp:lastPrinted>
  <dcterms:modified xsi:type="dcterms:W3CDTF">2025-08-20T06:55:53Z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432C7444C44043E982BF436FEE48E53B_13</vt:lpwstr>
  </property>
  <property fmtid="{D5CDD505-2E9C-101B-9397-08002B2CF9AE}" pid="4" name="KSOTemplateDocerSaveRecord">
    <vt:lpwstr>eyJoZGlkIjoiMjJkYWMzMzhmZGEyNWEwMWI0ZTJjY2FjMzkyZWRmZWEiLCJ1c2VySWQiOiIzMDIyMTIyODEifQ==</vt:lpwstr>
  </property>
</Properties>
</file>