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ascii="Times New Roman" w:eastAsia="方正仿宋_GBK"/>
          <w:b w:val="0"/>
          <w:sz w:val="32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color w:val="000000"/>
          <w:kern w:val="0"/>
          <w:sz w:val="44"/>
          <w:szCs w:val="44"/>
        </w:rPr>
        <w:t>江门市科技特派员工作站建设方案</w:t>
      </w:r>
    </w:p>
    <w:p>
      <w:pPr>
        <w:spacing w:line="580" w:lineRule="exact"/>
        <w:jc w:val="center"/>
        <w:rPr>
          <w:rFonts w:ascii="Times New Roman" w:eastAsia="方正仿宋_GBK"/>
          <w:b w:val="0"/>
          <w:sz w:val="32"/>
          <w:szCs w:val="36"/>
        </w:rPr>
      </w:pPr>
      <w:r>
        <w:rPr>
          <w:rFonts w:hint="eastAsia" w:ascii="Times New Roman" w:eastAsia="方正仿宋_GBK"/>
          <w:b w:val="0"/>
          <w:sz w:val="32"/>
          <w:szCs w:val="36"/>
        </w:rPr>
        <w:t>（提纲）</w:t>
      </w:r>
    </w:p>
    <w:p>
      <w:pPr>
        <w:spacing w:line="580" w:lineRule="exact"/>
        <w:jc w:val="center"/>
        <w:rPr>
          <w:rFonts w:ascii="Times New Roman" w:eastAsia="方正仿宋_GBK"/>
          <w:b w:val="0"/>
          <w:sz w:val="32"/>
          <w:szCs w:val="36"/>
        </w:rPr>
      </w:pP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一、工作站建设目的和任务</w:t>
      </w:r>
    </w:p>
    <w:p>
      <w:pPr>
        <w:widowControl/>
        <w:spacing w:line="580" w:lineRule="exact"/>
        <w:ind w:firstLine="598" w:firstLineChars="200"/>
        <w:rPr>
          <w:rFonts w:ascii="Times New Roman" w:eastAsia="方正仿宋_GBK"/>
          <w:b w:val="0"/>
          <w:color w:val="000000"/>
          <w:sz w:val="32"/>
          <w:szCs w:val="32"/>
        </w:rPr>
      </w:pP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（重点说明引进国内外创新人才、突破产业关键共性技术、建立公共技术服务平台、</w:t>
      </w:r>
      <w:r>
        <w:rPr>
          <w:rFonts w:hint="eastAsia" w:ascii="Times New Roman" w:eastAsia="方正仿宋_GBK"/>
          <w:b w:val="0"/>
          <w:color w:val="auto"/>
          <w:sz w:val="32"/>
          <w:szCs w:val="32"/>
          <w:highlight w:val="none"/>
        </w:rPr>
        <w:t>开展</w:t>
      </w:r>
      <w:r>
        <w:rPr>
          <w:rFonts w:hint="eastAsia" w:eastAsia="方正仿宋_GBK"/>
          <w:b w:val="0"/>
          <w:color w:val="auto"/>
          <w:sz w:val="32"/>
          <w:szCs w:val="32"/>
          <w:highlight w:val="none"/>
          <w:lang w:eastAsia="zh-CN"/>
        </w:rPr>
        <w:t>技术开发、成果转化、</w:t>
      </w:r>
      <w:r>
        <w:rPr>
          <w:rFonts w:hint="eastAsia" w:ascii="Times New Roman" w:eastAsia="方正仿宋_GBK"/>
          <w:b w:val="0"/>
          <w:color w:val="auto"/>
          <w:sz w:val="32"/>
          <w:szCs w:val="32"/>
          <w:highlight w:val="none"/>
        </w:rPr>
        <w:t>人才培养和技术培训等方面建设</w:t>
      </w: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）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二、工作站建设已有基础和成效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工作站管理体制、运行模式和主要特色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Times New Roman" w:eastAsia="方正仿宋_GBK"/>
          <w:b w:val="0"/>
          <w:color w:val="000000"/>
          <w:sz w:val="32"/>
          <w:szCs w:val="32"/>
        </w:rPr>
      </w:pP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（包括工作站建设合作各方任务分工及责权利划分等）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四、工作站建设资金预算和经费筹措情况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五、工作站建设保障措施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（包括后勤配套、提供的办公面积、实验场地、仪器设备种类和总值、研究经费及来源、科研助手配备等情况）</w:t>
      </w:r>
      <w:bookmarkStart w:id="0" w:name="_GoBack"/>
      <w:bookmarkEnd w:id="0"/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六、工作站建设预期目标</w:t>
      </w:r>
    </w:p>
    <w:p>
      <w:pPr>
        <w:spacing w:line="580" w:lineRule="exact"/>
        <w:ind w:firstLine="598" w:firstLineChars="200"/>
        <w:rPr>
          <w:rFonts w:ascii="Times New Roman" w:eastAsia="方正仿宋_GBK"/>
          <w:b w:val="0"/>
          <w:color w:val="000000"/>
          <w:sz w:val="32"/>
          <w:szCs w:val="32"/>
        </w:rPr>
      </w:pP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（项目完成时达到的主要技术经济指标、对产业发展和区域创新能力提升的影响、人才团队培养、专利与知识产权等）</w:t>
      </w:r>
    </w:p>
    <w:p>
      <w:pPr>
        <w:widowControl/>
        <w:spacing w:line="580" w:lineRule="exact"/>
        <w:jc w:val="left"/>
        <w:rPr>
          <w:rFonts w:ascii="Times New Roman" w:eastAsia="方正仿宋_GBK"/>
          <w:b w:val="0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Times New Roman" w:eastAsia="方正仿宋_GBK"/>
          <w:b w:val="0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588" w:bottom="1588" w:left="1588" w:header="851" w:footer="1134" w:gutter="0"/>
          <w:pgNumType w:fmt="numberInDash"/>
          <w:cols w:space="720" w:num="1"/>
          <w:docGrid w:type="linesAndChars" w:linePitch="437" w:charSpace="-4301"/>
        </w:sectPr>
      </w:pPr>
    </w:p>
    <w:p>
      <w:pPr>
        <w:spacing w:line="580" w:lineRule="exact"/>
        <w:jc w:val="center"/>
        <w:rPr>
          <w:rFonts w:ascii="方正大标宋_GBK" w:hAnsi="Calibri" w:eastAsia="方正大标宋_GBK"/>
          <w:b/>
          <w:sz w:val="44"/>
          <w:szCs w:val="44"/>
        </w:rPr>
      </w:pPr>
      <w:r>
        <w:rPr>
          <w:rFonts w:hint="eastAsia" w:ascii="方正大标宋_GBK" w:hAnsi="Calibri" w:eastAsia="方正大标宋_GBK"/>
          <w:b w:val="0"/>
          <w:sz w:val="44"/>
          <w:szCs w:val="44"/>
        </w:rPr>
        <w:t>江门市工程技术研究中心建设方案</w:t>
      </w:r>
    </w:p>
    <w:p>
      <w:pPr>
        <w:spacing w:line="580" w:lineRule="exact"/>
        <w:jc w:val="center"/>
        <w:rPr>
          <w:rFonts w:ascii="方正仿宋简体" w:hAnsi="Calibri" w:eastAsia="方正仿宋简体"/>
          <w:b/>
          <w:sz w:val="36"/>
          <w:szCs w:val="36"/>
        </w:rPr>
      </w:pPr>
      <w:r>
        <w:rPr>
          <w:rFonts w:hint="eastAsia" w:ascii="方正仿宋简体" w:hAnsi="Calibri" w:eastAsia="方正仿宋简体"/>
          <w:b w:val="0"/>
          <w:sz w:val="36"/>
          <w:szCs w:val="36"/>
        </w:rPr>
        <w:t>（提纲）</w:t>
      </w:r>
    </w:p>
    <w:p>
      <w:pPr>
        <w:spacing w:line="580" w:lineRule="exact"/>
        <w:jc w:val="center"/>
        <w:rPr>
          <w:rFonts w:ascii="Times New Roman" w:hAnsi="Calibri" w:eastAsia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Calibri" w:eastAsia="方正黑体_GBK"/>
          <w:b/>
          <w:bCs/>
          <w:sz w:val="32"/>
          <w:szCs w:val="32"/>
        </w:rPr>
      </w:pPr>
      <w:r>
        <w:rPr>
          <w:rFonts w:hint="eastAsia" w:ascii="方正黑体_GBK" w:hAnsi="Calibri" w:eastAsia="方正黑体_GBK"/>
          <w:b w:val="0"/>
          <w:bCs/>
          <w:sz w:val="32"/>
          <w:szCs w:val="32"/>
        </w:rPr>
        <w:t>一、中心建设的目的和意义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Calibri" w:eastAsia="方正黑体_GBK"/>
          <w:b/>
          <w:bCs/>
          <w:sz w:val="32"/>
          <w:szCs w:val="32"/>
        </w:rPr>
      </w:pPr>
      <w:r>
        <w:rPr>
          <w:rFonts w:hint="eastAsia" w:ascii="方正黑体_GBK" w:hAnsi="Calibri" w:eastAsia="方正黑体_GBK"/>
          <w:b w:val="0"/>
          <w:bCs/>
          <w:sz w:val="32"/>
          <w:szCs w:val="32"/>
        </w:rPr>
        <w:t>二、现有基础条件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 w:val="0"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（一）依托单位基本信息、所处行业地位。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（二）依托单位经济效益及研发经费投入使用情况。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（三）实验场地、仪器设备、经费来源、科研人员等情况。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 w:val="0"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（四）创新能力情况。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（五）工程中心</w:t>
      </w: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组织机构、管理机制、人员安排。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Calibri" w:eastAsia="方正黑体_GBK"/>
          <w:b/>
          <w:bCs/>
          <w:sz w:val="32"/>
          <w:szCs w:val="32"/>
        </w:rPr>
      </w:pPr>
      <w:r>
        <w:rPr>
          <w:rFonts w:hint="eastAsia" w:ascii="方正黑体_GBK" w:hAnsi="Calibri" w:eastAsia="方正黑体_GBK"/>
          <w:b w:val="0"/>
          <w:bCs/>
          <w:sz w:val="32"/>
          <w:szCs w:val="32"/>
        </w:rPr>
        <w:t>三、研发方向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（一）中心的研发方向。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（二）依托单位目前在本领域中的研发水平。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（三）拟突破的关键技术及重点项目。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（四）技术路线介绍。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Calibri" w:eastAsia="方正黑体_GBK"/>
          <w:b/>
          <w:bCs/>
          <w:sz w:val="32"/>
          <w:szCs w:val="32"/>
        </w:rPr>
      </w:pPr>
      <w:r>
        <w:rPr>
          <w:rFonts w:hint="eastAsia" w:ascii="方正黑体_GBK" w:hAnsi="Calibri" w:eastAsia="方正黑体_GBK"/>
          <w:b w:val="0"/>
          <w:bCs/>
          <w:sz w:val="32"/>
          <w:szCs w:val="32"/>
        </w:rPr>
        <w:t>四、资金投入情况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Calibri" w:eastAsia="方正黑体_GBK"/>
          <w:b/>
          <w:bCs/>
          <w:sz w:val="32"/>
          <w:szCs w:val="32"/>
        </w:rPr>
      </w:pPr>
      <w:r>
        <w:rPr>
          <w:rFonts w:hint="eastAsia" w:ascii="方正黑体_GBK" w:hAnsi="Calibri" w:eastAsia="方正黑体_GBK"/>
          <w:b w:val="0"/>
          <w:bCs/>
          <w:sz w:val="32"/>
          <w:szCs w:val="32"/>
        </w:rPr>
        <w:t>五、预期目标</w:t>
      </w:r>
    </w:p>
    <w:p>
      <w:pPr>
        <w:spacing w:line="580" w:lineRule="exact"/>
        <w:ind w:firstLine="598" w:firstLineChars="200"/>
        <w:rPr>
          <w:rFonts w:ascii="方正仿宋_GBK" w:hAnsi="Calibri" w:eastAsia="方正仿宋_GBK"/>
          <w:b/>
          <w:bCs/>
          <w:sz w:val="21"/>
          <w:szCs w:val="28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中心建设后对企业经济效益、社会效益、人才引进与培养、科技创新能力提升等成效。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widowControl/>
        <w:spacing w:line="240" w:lineRule="auto"/>
        <w:jc w:val="left"/>
        <w:rPr>
          <w:rFonts w:ascii="Times New Roman" w:eastAsia="方正仿宋_GBK"/>
          <w:b w:val="0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b w:val="0"/>
          <w:color w:val="000000"/>
          <w:kern w:val="0"/>
          <w:sz w:val="32"/>
          <w:szCs w:val="32"/>
        </w:rPr>
        <w:br w:type="page"/>
      </w:r>
    </w:p>
    <w:p>
      <w:pPr>
        <w:bidi w:val="0"/>
        <w:spacing w:line="580" w:lineRule="exact"/>
        <w:ind w:firstLine="0" w:firstLineChars="0"/>
        <w:jc w:val="center"/>
        <w:rPr>
          <w:rFonts w:hint="eastAsia" w:ascii="方正大标宋_GBK" w:hAnsi="Calibri" w:eastAsia="方正大标宋_GBK" w:cs="Times New Roman"/>
          <w:sz w:val="44"/>
          <w:szCs w:val="44"/>
          <w:lang w:val="en-US" w:eastAsia="zh-CN"/>
        </w:rPr>
      </w:pPr>
      <w:r>
        <w:rPr>
          <w:rFonts w:hint="eastAsia" w:ascii="方正大标宋_GBK" w:hAnsi="Calibri" w:eastAsia="方正大标宋_GBK" w:cs="Times New Roman"/>
          <w:sz w:val="44"/>
          <w:szCs w:val="44"/>
          <w:lang w:val="en-US" w:eastAsia="zh-CN"/>
        </w:rPr>
        <w:t>江门市新型研发机构建设方案</w:t>
      </w:r>
    </w:p>
    <w:p>
      <w:pPr>
        <w:bidi w:val="0"/>
        <w:jc w:val="center"/>
        <w:rPr>
          <w:rFonts w:hint="default" w:ascii="Times New Roman" w:hAnsi="Times New Roman"/>
          <w:lang w:val="en-US" w:eastAsia="zh-CN"/>
        </w:rPr>
      </w:pPr>
      <w:r>
        <w:rPr>
          <w:rFonts w:hint="eastAsia" w:ascii="方正仿宋简体" w:hAnsi="Calibri" w:eastAsia="方正仿宋简体"/>
          <w:b w:val="0"/>
          <w:sz w:val="36"/>
          <w:szCs w:val="36"/>
        </w:rPr>
        <w:t>（提纲）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一、新型研发机构建设的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背景和意义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hint="eastAsia" w:ascii="方正仿宋_GBK" w:hAnsi="Calibri" w:eastAsia="方正仿宋_GBK"/>
          <w:b w:val="0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主要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目标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和任务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（重点说明新型研发机构将从哪些方面，如人才团队、关键技术研发、企业服务、成果孵化等，服务并带动江门产业提高自主创新能力等）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Times New Roman" w:hAnsi="Times New Roman" w:eastAsia="方正仿宋_GBK"/>
          <w:b w:val="0"/>
          <w:bCs/>
          <w:sz w:val="32"/>
          <w:szCs w:val="28"/>
        </w:rPr>
      </w:pP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三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、新型研发机构建设的基础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条件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（主要说明已有的软硬件条件，如办公场所、设施、人才、专利成果等）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hint="eastAsia" w:ascii="方正仿宋_GBK" w:hAnsi="Calibri" w:eastAsia="方正仿宋_GBK"/>
          <w:b w:val="0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四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、新型研发机构的管理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制度、运行机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制和主要特色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（包括产学研合作共建各方任务分工及责权利划分）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hint="eastAsia" w:ascii="方正仿宋_GBK" w:hAnsi="Calibri" w:eastAsia="方正仿宋_GBK"/>
          <w:b w:val="0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五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、新型研发机构建设资金预算和经费筹措情况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（重点说明资金的预算及主要用途）</w:t>
      </w:r>
    </w:p>
    <w:p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hint="eastAsia" w:ascii="方正仿宋_GBK" w:hAnsi="Calibri" w:eastAsia="方正仿宋_GBK"/>
          <w:b w:val="0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六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、新型研发机构建设的保障措施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（包括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科研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办公场地、仪器设备、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科研团队、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经费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投入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8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七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、未来三年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完成的任务指标及中长期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发展规划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（未来三年产值收益、人才团队引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育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、</w:t>
      </w:r>
      <w:r>
        <w:rPr>
          <w:rFonts w:hint="eastAsia" w:ascii="方正仿宋_GBK" w:hAnsi="Calibri" w:eastAsia="方正仿宋_GBK" w:cs="Times New Roman"/>
          <w:bCs/>
          <w:sz w:val="32"/>
          <w:szCs w:val="32"/>
          <w:lang w:eastAsia="zh-CN"/>
        </w:rPr>
        <w:t>承担科研任务、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提供的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技术咨询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和开发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服务、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科技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成果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产出和转化应用、企业项目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孵化，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以及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对产业发展和区域创新能力提升的影响等</w:t>
      </w:r>
      <w:r>
        <w:rPr>
          <w:rFonts w:hint="eastAsia" w:ascii="方正仿宋_GBK" w:hAnsi="Calibri" w:eastAsia="方正仿宋_GBK" w:cs="Times New Roman"/>
          <w:bCs/>
          <w:sz w:val="32"/>
          <w:szCs w:val="32"/>
          <w:lang w:eastAsia="zh-CN"/>
        </w:rPr>
        <w:t>，要求具体指标可量化、可考核）。</w:t>
      </w:r>
    </w:p>
    <w:p>
      <w:pPr>
        <w:bidi w:val="0"/>
        <w:jc w:val="left"/>
        <w:rPr>
          <w:rFonts w:hint="default" w:ascii="Times New Roman" w:hAnsi="Times New Roman"/>
          <w:lang w:val="en-US" w:eastAsia="zh-CN"/>
        </w:rPr>
      </w:pPr>
    </w:p>
    <w:p>
      <w:pPr>
        <w:widowControl/>
        <w:spacing w:line="580" w:lineRule="exact"/>
        <w:jc w:val="left"/>
        <w:rPr>
          <w:rFonts w:ascii="Times New Roman" w:eastAsia="方正仿宋_GBK"/>
          <w:b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eastAsia="方正仿宋_GBK"/>
          <w:b w:val="0"/>
          <w:color w:val="000000"/>
          <w:sz w:val="32"/>
          <w:szCs w:val="32"/>
        </w:rPr>
      </w:pPr>
    </w:p>
    <w:p/>
    <w:sectPr>
      <w:pgSz w:w="11906" w:h="16838"/>
      <w:pgMar w:top="1985" w:right="1588" w:bottom="1588" w:left="1588" w:header="851" w:footer="1134" w:gutter="0"/>
      <w:pgNumType w:fmt="numberInDash"/>
      <w:cols w:space="720" w:num="1"/>
      <w:docGrid w:type="linesAndChars" w:linePitch="437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</w:pPr>
    <w:r>
      <w:rPr>
        <w:rFonts w:hint="eastAsia"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hint="eastAsia"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  <w:fldChar w:fldCharType="separate"/>
    </w:r>
    <w:r>
      <w:rPr>
        <w:rFonts w:ascii="方正仿宋_GBK" w:hAnsi="Times New Roman" w:eastAsia="方正仿宋_GBK" w:cs="Times New Roman"/>
        <w:b w:val="0"/>
        <w:kern w:val="2"/>
        <w:sz w:val="28"/>
        <w:szCs w:val="28"/>
        <w:lang w:val="zh-CN" w:eastAsia="zh-CN" w:bidi="ar-SA"/>
      </w:rPr>
      <w:t>-</w:t>
    </w:r>
    <w:r>
      <w:rPr>
        <w:rFonts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  <w:t xml:space="preserve"> 7 -</w:t>
    </w:r>
    <w:r>
      <w:rPr>
        <w:rFonts w:hint="eastAsia"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</w:pPr>
    <w:r>
      <w:rPr>
        <w:rFonts w:hint="eastAsia"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hint="eastAsia"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  <w:fldChar w:fldCharType="separate"/>
    </w:r>
    <w:r>
      <w:rPr>
        <w:rFonts w:ascii="方正仿宋_GBK" w:hAnsi="仿宋" w:eastAsia="方正仿宋_GBK" w:cs="Times New Roman"/>
        <w:b w:val="0"/>
        <w:kern w:val="2"/>
        <w:sz w:val="28"/>
        <w:szCs w:val="28"/>
        <w:lang w:val="zh-CN" w:eastAsia="zh-CN" w:bidi="ar-SA"/>
      </w:rPr>
      <w:t>-</w:t>
    </w:r>
    <w:r>
      <w:rPr>
        <w:rFonts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  <w:t xml:space="preserve"> 6 -</w:t>
    </w:r>
    <w:r>
      <w:rPr>
        <w:rFonts w:hint="eastAsia"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  <w:fldChar w:fldCharType="end"/>
    </w:r>
  </w:p>
  <w:p>
    <w:pPr>
      <w:rPr>
        <w:rFonts w:ascii="仿宋_GB2312" w:eastAsia="仿宋_GB2312"/>
        <w:b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05AC7"/>
    <w:multiLevelType w:val="singleLevel"/>
    <w:tmpl w:val="23E05AC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7619C"/>
    <w:rsid w:val="55246E37"/>
    <w:rsid w:val="5C7F7E83"/>
    <w:rsid w:val="73DB356D"/>
    <w:rsid w:val="757F6831"/>
    <w:rsid w:val="76EF6C7C"/>
    <w:rsid w:val="79FFFDA0"/>
    <w:rsid w:val="7FFB6235"/>
    <w:rsid w:val="AEE6C32F"/>
    <w:rsid w:val="BE5932E1"/>
    <w:rsid w:val="C1B7CD00"/>
    <w:rsid w:val="CE7B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313</Words>
  <Characters>313</Characters>
  <Lines>0</Lines>
  <Paragraphs>0</Paragraphs>
  <TotalTime>2</TotalTime>
  <ScaleCrop>false</ScaleCrop>
  <LinksUpToDate>false</LinksUpToDate>
  <CharactersWithSpaces>313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2022-04-02T07:59:00Z</dcterms:created>
  <dc:creator>Administrator</dc:creator>
  <cp:lastModifiedBy>Ming</cp:lastModifiedBy>
  <cp:lastPrinted>2025-07-09T08:55:25Z</cp:lastPrinted>
  <dcterms:modified xsi:type="dcterms:W3CDTF">2025-07-09T08:55:29Z</dcterms:modified>
  <dc:title>江门市科技特派员工作站建设方案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KSOTemplateDocerSaveRecord">
    <vt:lpwstr>eyJoZGlkIjoiZGJiZTE4ZGYzY2E0ODE0NmM4OTQwYmE0NDMzZmZkZTkiLCJ1c2VySWQiOiIxNjgxMzQ2MjE3In0=</vt:lpwstr>
  </property>
  <property fmtid="{D5CDD505-2E9C-101B-9397-08002B2CF9AE}" pid="4" name="ICV">
    <vt:lpwstr>4EA069CE15B34510B2D1D93B6C9E343D_13</vt:lpwstr>
  </property>
</Properties>
</file>