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江门市江海区卫生健康局专项资金信息</w:t>
      </w:r>
    </w:p>
    <w:p>
      <w:pPr>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公开情况说明</w:t>
      </w:r>
    </w:p>
    <w:p>
      <w:pPr>
        <w:rPr>
          <w:rFonts w:ascii="Times New Roman" w:hAnsi="Times New Roman" w:cs="Times New Roman"/>
          <w:sz w:val="32"/>
          <w:szCs w:val="32"/>
        </w:rPr>
      </w:pPr>
      <w:r>
        <w:rPr>
          <w:rFonts w:ascii="Times New Roman" w:hAnsi="Times New Roman" w:cs="Times New Roman"/>
          <w:sz w:val="32"/>
          <w:szCs w:val="32"/>
        </w:rPr>
        <w:t xml:space="preserve">            </w:t>
      </w:r>
      <w:r>
        <w:rPr>
          <w:rFonts w:hint="eastAsia" w:ascii="Times New Roman" w:hAnsi="Times New Roman" w:cs="Times New Roman"/>
          <w:sz w:val="32"/>
          <w:szCs w:val="32"/>
        </w:rPr>
        <w:t xml:space="preserve">   </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rPr>
        <w:t xml:space="preserve"> </w:t>
      </w:r>
      <w:r>
        <w:rPr>
          <w:rFonts w:ascii="Times New Roman" w:hAnsi="Times New Roman" w:cs="Times New Roman"/>
          <w:sz w:val="32"/>
          <w:szCs w:val="32"/>
        </w:rPr>
        <w:t>（202</w:t>
      </w:r>
      <w:r>
        <w:rPr>
          <w:rFonts w:hint="eastAsia" w:ascii="Times New Roman" w:hAnsi="Times New Roman" w:cs="Times New Roman"/>
          <w:sz w:val="32"/>
          <w:szCs w:val="32"/>
          <w:lang w:val="en-US" w:eastAsia="zh-CN"/>
        </w:rPr>
        <w:t>2</w:t>
      </w:r>
      <w:r>
        <w:rPr>
          <w:rFonts w:ascii="Times New Roman" w:hAnsi="Times New Roman" w:cs="Times New Roman"/>
          <w:sz w:val="32"/>
          <w:szCs w:val="32"/>
        </w:rPr>
        <w:t>年</w:t>
      </w:r>
      <w:r>
        <w:rPr>
          <w:rFonts w:hint="eastAsia" w:ascii="Times New Roman" w:hAnsi="Times New Roman" w:cs="Times New Roman"/>
          <w:sz w:val="32"/>
          <w:szCs w:val="32"/>
        </w:rPr>
        <w:t>决算后</w:t>
      </w:r>
      <w:r>
        <w:rPr>
          <w:rFonts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ascii="Times New Roman" w:hAnsi="Times New Roman" w:cs="Times New Roman"/>
          <w:sz w:val="32"/>
          <w:szCs w:val="32"/>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年，区人大通过我单位的专项年初预算总数为</w:t>
      </w:r>
      <w:r>
        <w:rPr>
          <w:rFonts w:hint="default" w:ascii="Times New Roman" w:hAnsi="Times New Roman" w:eastAsia="方正仿宋_GBK" w:cs="Times New Roman"/>
          <w:sz w:val="32"/>
          <w:szCs w:val="32"/>
          <w:lang w:val="en-US" w:eastAsia="zh-CN"/>
        </w:rPr>
        <w:t>7920.67</w:t>
      </w:r>
      <w:r>
        <w:rPr>
          <w:rFonts w:hint="default" w:ascii="Times New Roman" w:hAnsi="Times New Roman" w:eastAsia="方正仿宋_GBK" w:cs="Times New Roman"/>
          <w:sz w:val="32"/>
          <w:szCs w:val="32"/>
        </w:rPr>
        <w:t>万，年中追加</w:t>
      </w:r>
      <w:r>
        <w:rPr>
          <w:rFonts w:hint="default" w:ascii="Times New Roman" w:hAnsi="Times New Roman" w:eastAsia="方正仿宋_GBK" w:cs="Times New Roman"/>
          <w:sz w:val="32"/>
          <w:szCs w:val="32"/>
          <w:lang w:val="en-US" w:eastAsia="zh-CN"/>
        </w:rPr>
        <w:t>7323.78</w:t>
      </w:r>
      <w:r>
        <w:rPr>
          <w:rFonts w:hint="default" w:ascii="Times New Roman" w:hAnsi="Times New Roman" w:eastAsia="方正仿宋_GBK" w:cs="Times New Roman"/>
          <w:sz w:val="32"/>
          <w:szCs w:val="32"/>
        </w:rPr>
        <w:t>万元，调减</w:t>
      </w:r>
      <w:r>
        <w:rPr>
          <w:rFonts w:hint="default" w:ascii="Times New Roman" w:hAnsi="Times New Roman" w:eastAsia="方正仿宋_GBK" w:cs="Times New Roman"/>
          <w:sz w:val="32"/>
          <w:szCs w:val="32"/>
          <w:lang w:val="en-US" w:eastAsia="zh-CN"/>
        </w:rPr>
        <w:t>172.65</w:t>
      </w:r>
      <w:r>
        <w:rPr>
          <w:rFonts w:hint="default" w:ascii="Times New Roman" w:hAnsi="Times New Roman" w:eastAsia="方正仿宋_GBK" w:cs="Times New Roman"/>
          <w:sz w:val="32"/>
          <w:szCs w:val="32"/>
        </w:rPr>
        <w:t>万，调整后金额为</w:t>
      </w:r>
      <w:r>
        <w:rPr>
          <w:rFonts w:hint="default" w:ascii="Times New Roman" w:hAnsi="Times New Roman" w:eastAsia="方正仿宋_GBK" w:cs="Times New Roman"/>
          <w:sz w:val="32"/>
          <w:szCs w:val="32"/>
          <w:lang w:val="en-US" w:eastAsia="zh-CN"/>
        </w:rPr>
        <w:t>15071.8</w:t>
      </w:r>
      <w:r>
        <w:rPr>
          <w:rFonts w:hint="default" w:ascii="Times New Roman" w:hAnsi="Times New Roman" w:eastAsia="方正仿宋_GBK" w:cs="Times New Roman"/>
          <w:sz w:val="32"/>
          <w:szCs w:val="32"/>
        </w:rPr>
        <w:t>万。截至202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年12月支出为</w:t>
      </w:r>
      <w:r>
        <w:rPr>
          <w:rFonts w:hint="default" w:ascii="Times New Roman" w:hAnsi="Times New Roman" w:eastAsia="方正仿宋_GBK" w:cs="Times New Roman"/>
          <w:sz w:val="32"/>
          <w:szCs w:val="32"/>
          <w:lang w:val="en-US" w:eastAsia="zh-CN"/>
        </w:rPr>
        <w:t>12157.59</w:t>
      </w:r>
      <w:r>
        <w:rPr>
          <w:rFonts w:hint="default" w:ascii="Times New Roman" w:hAnsi="Times New Roman" w:eastAsia="方正仿宋_GBK" w:cs="Times New Roman"/>
          <w:sz w:val="32"/>
          <w:szCs w:val="32"/>
        </w:rPr>
        <w:t>万，支出进度为</w:t>
      </w:r>
      <w:r>
        <w:rPr>
          <w:rFonts w:hint="default" w:ascii="Times New Roman" w:hAnsi="Times New Roman" w:eastAsia="方正仿宋_GBK" w:cs="Times New Roman"/>
          <w:sz w:val="32"/>
          <w:szCs w:val="32"/>
          <w:lang w:val="en-US" w:eastAsia="zh-CN"/>
        </w:rPr>
        <w:t>80.66</w:t>
      </w:r>
      <w:r>
        <w:rPr>
          <w:rFonts w:hint="default" w:ascii="Times New Roman" w:hAnsi="Times New Roman" w:eastAsia="方正仿宋_GBK" w:cs="Times New Roman"/>
          <w:sz w:val="32"/>
          <w:szCs w:val="32"/>
        </w:rPr>
        <w:t>%。在实际执行中，上级下达补助</w:t>
      </w:r>
      <w:r>
        <w:rPr>
          <w:rFonts w:hint="default" w:ascii="Times New Roman" w:hAnsi="Times New Roman" w:eastAsia="方正仿宋_GBK" w:cs="Times New Roman"/>
          <w:sz w:val="32"/>
          <w:szCs w:val="32"/>
          <w:lang w:val="en-US" w:eastAsia="zh-CN"/>
        </w:rPr>
        <w:t>1304.83</w:t>
      </w:r>
      <w:r>
        <w:rPr>
          <w:rFonts w:hint="default" w:ascii="Times New Roman" w:hAnsi="Times New Roman" w:eastAsia="方正仿宋_GBK" w:cs="Times New Roman"/>
          <w:sz w:val="32"/>
          <w:szCs w:val="32"/>
        </w:rPr>
        <w:t>万，截至202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年12月支出为</w:t>
      </w:r>
      <w:r>
        <w:rPr>
          <w:rFonts w:hint="default" w:ascii="Times New Roman" w:hAnsi="Times New Roman" w:eastAsia="方正仿宋_GBK" w:cs="Times New Roman"/>
          <w:sz w:val="32"/>
          <w:szCs w:val="32"/>
          <w:lang w:val="en-US" w:eastAsia="zh-CN"/>
        </w:rPr>
        <w:t>1261.56</w:t>
      </w:r>
      <w:r>
        <w:rPr>
          <w:rFonts w:hint="default" w:ascii="Times New Roman" w:hAnsi="Times New Roman" w:eastAsia="方正仿宋_GBK" w:cs="Times New Roman"/>
          <w:sz w:val="32"/>
          <w:szCs w:val="32"/>
        </w:rPr>
        <w:t>万，支出进度为</w:t>
      </w:r>
      <w:r>
        <w:rPr>
          <w:rFonts w:hint="default" w:ascii="Times New Roman" w:hAnsi="Times New Roman" w:eastAsia="方正仿宋_GBK" w:cs="Times New Roman"/>
          <w:sz w:val="32"/>
          <w:szCs w:val="32"/>
          <w:lang w:val="en-US" w:eastAsia="zh-CN"/>
        </w:rPr>
        <w:t>96.68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；专项债资金873万元，截至202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年12月支出为873万元，支出进度为100%。</w:t>
      </w:r>
      <w:r>
        <w:rPr>
          <w:rFonts w:hint="default" w:ascii="Times New Roman" w:hAnsi="Times New Roman" w:eastAsia="方正仿宋_GBK" w:cs="Times New Roman"/>
          <w:sz w:val="32"/>
          <w:szCs w:val="32"/>
        </w:rPr>
        <w:t>我单位本年总专项</w:t>
      </w:r>
      <w:r>
        <w:rPr>
          <w:rFonts w:hint="eastAsia" w:ascii="Times New Roman" w:hAnsi="Times New Roman" w:eastAsia="方正仿宋_GBK" w:cs="Times New Roman"/>
          <w:sz w:val="32"/>
          <w:szCs w:val="32"/>
          <w:lang w:val="en-US" w:eastAsia="zh-CN"/>
        </w:rPr>
        <w:t>指标</w:t>
      </w: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val="en-US" w:eastAsia="zh-CN"/>
        </w:rPr>
        <w:t>172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9.63</w:t>
      </w:r>
      <w:r>
        <w:rPr>
          <w:rFonts w:hint="default" w:ascii="Times New Roman" w:hAnsi="Times New Roman" w:eastAsia="方正仿宋_GBK" w:cs="Times New Roman"/>
          <w:sz w:val="32"/>
          <w:szCs w:val="32"/>
        </w:rPr>
        <w:t>万</w:t>
      </w:r>
      <w:r>
        <w:rPr>
          <w:rFonts w:hint="default" w:ascii="Times New Roman" w:hAnsi="Times New Roman" w:eastAsia="方正仿宋_GBK" w:cs="Times New Roman"/>
          <w:sz w:val="32"/>
          <w:szCs w:val="32"/>
          <w:lang w:val="en-US" w:eastAsia="zh-CN"/>
        </w:rPr>
        <w:t>元</w:t>
      </w:r>
      <w:r>
        <w:rPr>
          <w:rFonts w:hint="default" w:ascii="Times New Roman" w:hAnsi="Times New Roman" w:eastAsia="方正仿宋_GBK" w:cs="Times New Roman"/>
          <w:sz w:val="32"/>
          <w:szCs w:val="32"/>
        </w:rPr>
        <w:t>，截至202</w:t>
      </w:r>
      <w:r>
        <w:rPr>
          <w:rFonts w:hint="eastAsia" w:ascii="Times New Roman" w:hAnsi="Times New Roman" w:eastAsia="方正仿宋_GBK" w:cs="Times New Roman"/>
          <w:sz w:val="32"/>
          <w:szCs w:val="32"/>
          <w:lang w:val="en-US" w:eastAsia="zh-CN"/>
        </w:rPr>
        <w:t>2</w:t>
      </w:r>
      <w:bookmarkStart w:id="0" w:name="_GoBack"/>
      <w:bookmarkEnd w:id="0"/>
      <w:r>
        <w:rPr>
          <w:rFonts w:hint="default" w:ascii="Times New Roman" w:hAnsi="Times New Roman" w:eastAsia="方正仿宋_GBK" w:cs="Times New Roman"/>
          <w:sz w:val="32"/>
          <w:szCs w:val="32"/>
        </w:rPr>
        <w:t>年12月支</w:t>
      </w:r>
      <w:r>
        <w:rPr>
          <w:rFonts w:hint="eastAsia" w:ascii="Times New Roman" w:hAnsi="Times New Roman" w:eastAsia="方正仿宋_GBK" w:cs="Times New Roman"/>
          <w:sz w:val="32"/>
          <w:szCs w:val="32"/>
          <w:lang w:val="en-US" w:eastAsia="zh-CN"/>
        </w:rPr>
        <w:t>出金额</w:t>
      </w:r>
      <w:r>
        <w:rPr>
          <w:rFonts w:hint="default" w:ascii="Times New Roman" w:hAnsi="Times New Roman" w:eastAsia="方正仿宋_GBK" w:cs="Times New Roman"/>
          <w:sz w:val="32"/>
          <w:szCs w:val="32"/>
          <w:lang w:val="en-US" w:eastAsia="zh-CN"/>
        </w:rPr>
        <w:t>14</w:t>
      </w:r>
      <w:r>
        <w:rPr>
          <w:rFonts w:hint="eastAsia" w:ascii="Times New Roman" w:hAnsi="Times New Roman" w:eastAsia="方正仿宋_GBK" w:cs="Times New Roman"/>
          <w:sz w:val="32"/>
          <w:szCs w:val="32"/>
          <w:lang w:val="en-US" w:eastAsia="zh-CN"/>
        </w:rPr>
        <w:t>292.15</w:t>
      </w:r>
      <w:r>
        <w:rPr>
          <w:rFonts w:hint="default" w:ascii="Times New Roman" w:hAnsi="Times New Roman" w:eastAsia="方正仿宋_GBK" w:cs="Times New Roman"/>
          <w:sz w:val="32"/>
          <w:szCs w:val="32"/>
        </w:rPr>
        <w:t>万</w:t>
      </w:r>
      <w:r>
        <w:rPr>
          <w:rFonts w:hint="default" w:ascii="Times New Roman" w:hAnsi="Times New Roman" w:eastAsia="方正仿宋_GBK" w:cs="Times New Roman"/>
          <w:sz w:val="32"/>
          <w:szCs w:val="32"/>
          <w:lang w:val="en-US" w:eastAsia="zh-CN"/>
        </w:rPr>
        <w:t>元</w:t>
      </w:r>
      <w:r>
        <w:rPr>
          <w:rFonts w:hint="default" w:ascii="Times New Roman" w:hAnsi="Times New Roman" w:eastAsia="方正仿宋_GBK" w:cs="Times New Roman"/>
          <w:sz w:val="32"/>
          <w:szCs w:val="32"/>
        </w:rPr>
        <w:t>，支出进度为</w:t>
      </w:r>
      <w:r>
        <w:rPr>
          <w:rFonts w:hint="default"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sz w:val="32"/>
          <w:szCs w:val="32"/>
        </w:rPr>
        <w:t>一、年初预算专项情况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经人大通过我单位本年的专项项目：综合管理经费10万、医改工作经费</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万、妇幼保健计划生育中心经费24.8万、现代医院管理8</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万、村卫生站（社区卫生服务站）改扩建以奖代补经费</w:t>
      </w:r>
      <w:r>
        <w:rPr>
          <w:rFonts w:hint="default" w:ascii="Times New Roman" w:hAnsi="Times New Roman" w:eastAsia="方正仿宋_GBK" w:cs="Times New Roman"/>
          <w:sz w:val="32"/>
          <w:szCs w:val="32"/>
          <w:lang w:val="en-US" w:eastAsia="zh-CN"/>
        </w:rPr>
        <w:t>135万、</w:t>
      </w:r>
      <w:r>
        <w:rPr>
          <w:rFonts w:hint="default" w:ascii="Times New Roman" w:hAnsi="Times New Roman" w:eastAsia="方正仿宋_GBK" w:cs="Times New Roman"/>
          <w:sz w:val="32"/>
          <w:szCs w:val="32"/>
        </w:rPr>
        <w:t>爱国卫生</w:t>
      </w:r>
      <w:r>
        <w:rPr>
          <w:rFonts w:hint="default"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万、健康促进3</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万、卫生监督执法经费3</w:t>
      </w:r>
      <w:r>
        <w:rPr>
          <w:rFonts w:hint="default" w:ascii="Times New Roman" w:hAnsi="Times New Roman" w:eastAsia="方正仿宋_GBK" w:cs="Times New Roman"/>
          <w:sz w:val="32"/>
          <w:szCs w:val="32"/>
          <w:lang w:val="en-US" w:eastAsia="zh-CN"/>
        </w:rPr>
        <w:t>2.48</w:t>
      </w:r>
      <w:r>
        <w:rPr>
          <w:rFonts w:hint="default" w:ascii="Times New Roman" w:hAnsi="Times New Roman" w:eastAsia="方正仿宋_GBK" w:cs="Times New Roman"/>
          <w:sz w:val="32"/>
          <w:szCs w:val="32"/>
        </w:rPr>
        <w:t>万、家庭发展与老龄健康</w:t>
      </w:r>
      <w:r>
        <w:rPr>
          <w:rFonts w:hint="default" w:ascii="Times New Roman" w:hAnsi="Times New Roman" w:eastAsia="方正仿宋_GBK" w:cs="Times New Roman"/>
          <w:sz w:val="32"/>
          <w:szCs w:val="32"/>
          <w:lang w:val="en-US" w:eastAsia="zh-CN"/>
        </w:rPr>
        <w:t>55</w:t>
      </w:r>
      <w:r>
        <w:rPr>
          <w:rFonts w:hint="default" w:ascii="Times New Roman" w:hAnsi="Times New Roman" w:eastAsia="方正仿宋_GBK" w:cs="Times New Roman"/>
          <w:sz w:val="32"/>
          <w:szCs w:val="32"/>
        </w:rPr>
        <w:t>万、妇幼保健1</w:t>
      </w:r>
      <w:r>
        <w:rPr>
          <w:rFonts w:hint="default" w:ascii="Times New Roman" w:hAnsi="Times New Roman" w:eastAsia="方正仿宋_GBK" w:cs="Times New Roman"/>
          <w:sz w:val="32"/>
          <w:szCs w:val="32"/>
          <w:lang w:val="en-US" w:eastAsia="zh-CN"/>
        </w:rPr>
        <w:t>87.46</w:t>
      </w:r>
      <w:r>
        <w:rPr>
          <w:rFonts w:hint="default" w:ascii="Times New Roman" w:hAnsi="Times New Roman" w:eastAsia="方正仿宋_GBK" w:cs="Times New Roman"/>
          <w:sz w:val="32"/>
          <w:szCs w:val="32"/>
        </w:rPr>
        <w:t>万、二类疫苗补助经费</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0万、医疗费1</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0万、疾控与应急1</w:t>
      </w:r>
      <w:r>
        <w:rPr>
          <w:rFonts w:hint="default" w:ascii="Times New Roman" w:hAnsi="Times New Roman" w:eastAsia="方正仿宋_GBK" w:cs="Times New Roman"/>
          <w:sz w:val="32"/>
          <w:szCs w:val="32"/>
          <w:lang w:val="en-US" w:eastAsia="zh-CN"/>
        </w:rPr>
        <w:t>41.4</w:t>
      </w:r>
      <w:r>
        <w:rPr>
          <w:rFonts w:hint="default" w:ascii="Times New Roman" w:hAnsi="Times New Roman" w:eastAsia="方正仿宋_GBK" w:cs="Times New Roman"/>
          <w:sz w:val="32"/>
          <w:szCs w:val="32"/>
        </w:rPr>
        <w:t>万、基本公共卫生服务专项经费</w:t>
      </w:r>
      <w:r>
        <w:rPr>
          <w:rFonts w:hint="default" w:ascii="Times New Roman" w:hAnsi="Times New Roman" w:eastAsia="方正仿宋_GBK" w:cs="Times New Roman"/>
          <w:sz w:val="32"/>
          <w:szCs w:val="32"/>
          <w:lang w:val="en-US" w:eastAsia="zh-CN"/>
        </w:rPr>
        <w:t>2189.61</w:t>
      </w:r>
      <w:r>
        <w:rPr>
          <w:rFonts w:hint="default" w:ascii="Times New Roman" w:hAnsi="Times New Roman" w:eastAsia="方正仿宋_GBK" w:cs="Times New Roman"/>
          <w:sz w:val="32"/>
          <w:szCs w:val="32"/>
        </w:rPr>
        <w:t>万、专项事业费118.8万、日常运转性支出</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万、新冠疫情防控专项</w:t>
      </w:r>
      <w:r>
        <w:rPr>
          <w:rFonts w:hint="default" w:ascii="Times New Roman" w:hAnsi="Times New Roman" w:eastAsia="方正仿宋_GBK" w:cs="Times New Roman"/>
          <w:sz w:val="32"/>
          <w:szCs w:val="32"/>
          <w:lang w:val="en-US" w:eastAsia="zh-CN"/>
        </w:rPr>
        <w:t>9997.01</w:t>
      </w:r>
      <w:r>
        <w:rPr>
          <w:rFonts w:hint="default" w:ascii="Times New Roman" w:hAnsi="Times New Roman" w:eastAsia="方正仿宋_GBK" w:cs="Times New Roman"/>
          <w:sz w:val="32"/>
          <w:szCs w:val="32"/>
        </w:rPr>
        <w:t>万、新冠疫苗接种专项经费</w:t>
      </w:r>
      <w:r>
        <w:rPr>
          <w:rFonts w:hint="default" w:ascii="Times New Roman" w:hAnsi="Times New Roman" w:eastAsia="方正仿宋_GBK" w:cs="Times New Roman"/>
          <w:sz w:val="32"/>
          <w:szCs w:val="32"/>
          <w:lang w:val="en-US" w:eastAsia="zh-CN"/>
        </w:rPr>
        <w:t>709.89万、</w:t>
      </w:r>
      <w:r>
        <w:rPr>
          <w:rFonts w:hint="default" w:ascii="Times New Roman" w:hAnsi="Times New Roman" w:eastAsia="方正仿宋_GBK" w:cs="Times New Roman"/>
          <w:sz w:val="32"/>
          <w:szCs w:val="32"/>
        </w:rPr>
        <w:t>新冠疫苗接种经费</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万</w:t>
      </w:r>
      <w:r>
        <w:rPr>
          <w:rFonts w:hint="default" w:ascii="Times New Roman" w:hAnsi="Times New Roman" w:eastAsia="方正仿宋_GBK" w:cs="Times New Roman"/>
          <w:sz w:val="32"/>
          <w:szCs w:val="32"/>
          <w:lang w:eastAsia="zh-CN"/>
        </w:rPr>
        <w:t>、无偿献血经费</w:t>
      </w:r>
      <w:r>
        <w:rPr>
          <w:rFonts w:hint="default" w:ascii="Times New Roman" w:hAnsi="Times New Roman" w:eastAsia="方正仿宋_GBK" w:cs="Times New Roman"/>
          <w:sz w:val="32"/>
          <w:szCs w:val="32"/>
          <w:lang w:val="en-US" w:eastAsia="zh-CN"/>
        </w:rPr>
        <w:t>18万、2022年政府投资新建项目前期工作经费50万、台山市戒毒康复医院经费284万、中医药工作经费4万。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、综合管理经费10万元，截至12月支出为</w:t>
      </w:r>
      <w:r>
        <w:rPr>
          <w:rFonts w:hint="default" w:ascii="Times New Roman" w:hAnsi="Times New Roman" w:eastAsia="方正仿宋_GBK" w:cs="Times New Roman"/>
          <w:sz w:val="32"/>
          <w:szCs w:val="32"/>
          <w:lang w:val="en-US" w:eastAsia="zh-CN"/>
        </w:rPr>
        <w:t>7.1</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71</w:t>
      </w:r>
      <w:r>
        <w:rPr>
          <w:rFonts w:hint="default" w:ascii="Times New Roman" w:hAnsi="Times New Roman" w:eastAsia="方正仿宋_GBK" w:cs="Times New Roman"/>
          <w:sz w:val="32"/>
          <w:szCs w:val="32"/>
        </w:rPr>
        <w:t>%。主要用于综合业务开展经费。</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、医改工作经费</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万，截至12月支出为</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%。主要用于医改办公支出。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、妇幼保健计划生育中心经费24.8万，截至12月支出为24.8万，支出率为100%。主要用于支付妇幼保健院包干人员工资。</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、现代医院管理8</w:t>
      </w:r>
      <w:r>
        <w:rPr>
          <w:rFonts w:hint="default"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万，年中调减金额</w:t>
      </w:r>
      <w:r>
        <w:rPr>
          <w:rFonts w:hint="default" w:ascii="Times New Roman" w:hAnsi="Times New Roman" w:eastAsia="方正仿宋_GBK" w:cs="Times New Roman"/>
          <w:sz w:val="32"/>
          <w:szCs w:val="32"/>
          <w:lang w:val="en-US" w:eastAsia="zh-CN"/>
        </w:rPr>
        <w:t>46.5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截至12月支出为</w:t>
      </w:r>
      <w:r>
        <w:rPr>
          <w:rFonts w:hint="default" w:ascii="Times New Roman" w:hAnsi="Times New Roman" w:eastAsia="方正仿宋_GBK" w:cs="Times New Roman"/>
          <w:sz w:val="32"/>
          <w:szCs w:val="32"/>
          <w:lang w:val="en-US" w:eastAsia="zh-CN"/>
        </w:rPr>
        <w:t>653.3</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81.66</w:t>
      </w:r>
      <w:r>
        <w:rPr>
          <w:rFonts w:hint="default" w:ascii="Times New Roman" w:hAnsi="Times New Roman" w:eastAsia="方正仿宋_GBK" w:cs="Times New Roman"/>
          <w:sz w:val="32"/>
          <w:szCs w:val="32"/>
        </w:rPr>
        <w:t>%。主要用于属下两公立医院六项投入支出。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、村卫生站（社区卫生服务站）改扩建以奖代补经费</w:t>
      </w:r>
      <w:r>
        <w:rPr>
          <w:rFonts w:hint="default" w:ascii="Times New Roman" w:hAnsi="Times New Roman" w:eastAsia="方正仿宋_GBK" w:cs="Times New Roman"/>
          <w:sz w:val="32"/>
          <w:szCs w:val="32"/>
          <w:lang w:val="en-US" w:eastAsia="zh-CN"/>
        </w:rPr>
        <w:t>135</w:t>
      </w:r>
      <w:r>
        <w:rPr>
          <w:rFonts w:hint="default" w:ascii="Times New Roman" w:hAnsi="Times New Roman" w:eastAsia="方正仿宋_GBK" w:cs="Times New Roman"/>
          <w:sz w:val="32"/>
          <w:szCs w:val="32"/>
        </w:rPr>
        <w:t>万，截至12月支出为</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%。主要用于</w:t>
      </w:r>
      <w:r>
        <w:rPr>
          <w:rFonts w:hint="default" w:ascii="Times New Roman" w:hAnsi="Times New Roman" w:eastAsia="方正仿宋_GBK" w:cs="Times New Roman"/>
          <w:sz w:val="32"/>
          <w:szCs w:val="32"/>
          <w:lang w:val="en-US" w:eastAsia="zh-CN"/>
        </w:rPr>
        <w:t>村卫生站升级改造支出</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、爱国卫生</w:t>
      </w:r>
      <w:r>
        <w:rPr>
          <w:rFonts w:hint="default"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万，年中调减金额0.0</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万元。截至12月支出为</w:t>
      </w:r>
      <w:r>
        <w:rPr>
          <w:rFonts w:hint="default" w:ascii="Times New Roman" w:hAnsi="Times New Roman" w:eastAsia="方正仿宋_GBK" w:cs="Times New Roman"/>
          <w:sz w:val="32"/>
          <w:szCs w:val="32"/>
          <w:lang w:val="en-US" w:eastAsia="zh-CN"/>
        </w:rPr>
        <w:t>19.64</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70.22</w:t>
      </w:r>
      <w:r>
        <w:rPr>
          <w:rFonts w:hint="default" w:ascii="Times New Roman" w:hAnsi="Times New Roman" w:eastAsia="方正仿宋_GBK" w:cs="Times New Roman"/>
          <w:sz w:val="32"/>
          <w:szCs w:val="32"/>
        </w:rPr>
        <w:t>%。主要用于开展爱卫工作经费。</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、健康促进3</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万，截至12月支出为</w:t>
      </w:r>
      <w:r>
        <w:rPr>
          <w:rFonts w:hint="default" w:ascii="Times New Roman" w:hAnsi="Times New Roman" w:eastAsia="方正仿宋_GBK" w:cs="Times New Roman"/>
          <w:sz w:val="32"/>
          <w:szCs w:val="32"/>
          <w:lang w:val="en-US" w:eastAsia="zh-CN"/>
        </w:rPr>
        <w:t>28.5</w:t>
      </w:r>
      <w:r>
        <w:rPr>
          <w:rFonts w:hint="default" w:ascii="Times New Roman" w:hAnsi="Times New Roman" w:eastAsia="方正仿宋_GBK" w:cs="Times New Roman"/>
          <w:sz w:val="32"/>
          <w:szCs w:val="32"/>
        </w:rPr>
        <w:t>万，支出率为9</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%。主要用于开展卫生健康宣传工作。</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、卫生监督执法经费3</w:t>
      </w:r>
      <w:r>
        <w:rPr>
          <w:rFonts w:hint="default" w:ascii="Times New Roman" w:hAnsi="Times New Roman" w:eastAsia="方正仿宋_GBK" w:cs="Times New Roman"/>
          <w:sz w:val="32"/>
          <w:szCs w:val="32"/>
          <w:lang w:val="en-US" w:eastAsia="zh-CN"/>
        </w:rPr>
        <w:t>2.48</w:t>
      </w:r>
      <w:r>
        <w:rPr>
          <w:rFonts w:hint="default" w:ascii="Times New Roman" w:hAnsi="Times New Roman" w:eastAsia="方正仿宋_GBK" w:cs="Times New Roman"/>
          <w:sz w:val="32"/>
          <w:szCs w:val="32"/>
        </w:rPr>
        <w:t>万，年中调减金额</w:t>
      </w:r>
      <w:r>
        <w:rPr>
          <w:rFonts w:hint="default" w:ascii="Times New Roman" w:hAnsi="Times New Roman" w:eastAsia="方正仿宋_GBK" w:cs="Times New Roman"/>
          <w:sz w:val="32"/>
          <w:szCs w:val="32"/>
          <w:lang w:val="en-US" w:eastAsia="zh-CN"/>
        </w:rPr>
        <w:t>6.21</w:t>
      </w:r>
      <w:r>
        <w:rPr>
          <w:rFonts w:hint="default" w:ascii="Times New Roman" w:hAnsi="Times New Roman" w:eastAsia="方正仿宋_GBK" w:cs="Times New Roman"/>
          <w:sz w:val="32"/>
          <w:szCs w:val="32"/>
        </w:rPr>
        <w:t>万元。截至12月支出为</w:t>
      </w:r>
      <w:r>
        <w:rPr>
          <w:rFonts w:hint="default" w:ascii="Times New Roman" w:hAnsi="Times New Roman" w:eastAsia="方正仿宋_GBK" w:cs="Times New Roman"/>
          <w:sz w:val="32"/>
          <w:szCs w:val="32"/>
          <w:lang w:val="en-US" w:eastAsia="zh-CN"/>
        </w:rPr>
        <w:t>10.46</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39.06</w:t>
      </w:r>
      <w:r>
        <w:rPr>
          <w:rFonts w:hint="default" w:ascii="Times New Roman" w:hAnsi="Times New Roman" w:eastAsia="方正仿宋_GBK" w:cs="Times New Roman"/>
          <w:sz w:val="32"/>
          <w:szCs w:val="32"/>
        </w:rPr>
        <w:t>%。主要用于开展卫生检测等经费支出。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、家庭发展与老龄健康</w:t>
      </w:r>
      <w:r>
        <w:rPr>
          <w:rFonts w:hint="default" w:ascii="Times New Roman" w:hAnsi="Times New Roman" w:eastAsia="方正仿宋_GBK" w:cs="Times New Roman"/>
          <w:sz w:val="32"/>
          <w:szCs w:val="32"/>
          <w:lang w:val="en-US" w:eastAsia="zh-CN"/>
        </w:rPr>
        <w:t>55</w:t>
      </w:r>
      <w:r>
        <w:rPr>
          <w:rFonts w:hint="default" w:ascii="Times New Roman" w:hAnsi="Times New Roman" w:eastAsia="方正仿宋_GBK" w:cs="Times New Roman"/>
          <w:sz w:val="32"/>
          <w:szCs w:val="32"/>
        </w:rPr>
        <w:t>万，年中调减金额0.</w:t>
      </w:r>
      <w:r>
        <w:rPr>
          <w:rFonts w:hint="default" w:ascii="Times New Roman" w:hAnsi="Times New Roman" w:eastAsia="方正仿宋_GBK" w:cs="Times New Roman"/>
          <w:sz w:val="32"/>
          <w:szCs w:val="32"/>
          <w:lang w:val="en-US" w:eastAsia="zh-CN"/>
        </w:rPr>
        <w:t>08</w:t>
      </w:r>
      <w:r>
        <w:rPr>
          <w:rFonts w:hint="default" w:ascii="Times New Roman" w:hAnsi="Times New Roman" w:eastAsia="方正仿宋_GBK" w:cs="Times New Roman"/>
          <w:sz w:val="32"/>
          <w:szCs w:val="32"/>
        </w:rPr>
        <w:t>万。截至12月支出为</w:t>
      </w:r>
      <w:r>
        <w:rPr>
          <w:rFonts w:hint="default" w:ascii="Times New Roman" w:hAnsi="Times New Roman" w:eastAsia="方正仿宋_GBK" w:cs="Times New Roman"/>
          <w:sz w:val="32"/>
          <w:szCs w:val="32"/>
          <w:lang w:val="en-US" w:eastAsia="zh-CN"/>
        </w:rPr>
        <w:t>53.1</w:t>
      </w:r>
      <w:r>
        <w:rPr>
          <w:rFonts w:hint="default" w:ascii="Times New Roman" w:hAnsi="Times New Roman" w:eastAsia="方正仿宋_GBK" w:cs="Times New Roman"/>
          <w:sz w:val="32"/>
          <w:szCs w:val="32"/>
        </w:rPr>
        <w:t>万，支出率为9</w:t>
      </w:r>
      <w:r>
        <w:rPr>
          <w:rFonts w:hint="default" w:ascii="Times New Roman" w:hAnsi="Times New Roman" w:eastAsia="方正仿宋_GBK" w:cs="Times New Roman"/>
          <w:sz w:val="32"/>
          <w:szCs w:val="32"/>
          <w:lang w:val="en-US" w:eastAsia="zh-CN"/>
        </w:rPr>
        <w:t>6.69</w:t>
      </w:r>
      <w:r>
        <w:rPr>
          <w:rFonts w:hint="default" w:ascii="Times New Roman" w:hAnsi="Times New Roman" w:eastAsia="方正仿宋_GBK" w:cs="Times New Roman"/>
          <w:sz w:val="32"/>
          <w:szCs w:val="32"/>
        </w:rPr>
        <w:t>%。主要用于开展老龄人口工作经费及计划生育工作经费。</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、妇幼保健1</w:t>
      </w:r>
      <w:r>
        <w:rPr>
          <w:rFonts w:hint="default" w:ascii="Times New Roman" w:hAnsi="Times New Roman" w:eastAsia="方正仿宋_GBK" w:cs="Times New Roman"/>
          <w:sz w:val="32"/>
          <w:szCs w:val="32"/>
          <w:lang w:val="en-US" w:eastAsia="zh-CN"/>
        </w:rPr>
        <w:t>87.46</w:t>
      </w:r>
      <w:r>
        <w:rPr>
          <w:rFonts w:hint="default" w:ascii="Times New Roman" w:hAnsi="Times New Roman" w:eastAsia="方正仿宋_GBK" w:cs="Times New Roman"/>
          <w:sz w:val="32"/>
          <w:szCs w:val="32"/>
        </w:rPr>
        <w:t>万，截至12月支出为</w:t>
      </w:r>
      <w:r>
        <w:rPr>
          <w:rFonts w:hint="default" w:ascii="Times New Roman" w:hAnsi="Times New Roman" w:eastAsia="方正仿宋_GBK" w:cs="Times New Roman"/>
          <w:sz w:val="32"/>
          <w:szCs w:val="32"/>
          <w:lang w:val="en-US" w:eastAsia="zh-CN"/>
        </w:rPr>
        <w:t>182</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97.09</w:t>
      </w:r>
      <w:r>
        <w:rPr>
          <w:rFonts w:hint="default" w:ascii="Times New Roman" w:hAnsi="Times New Roman" w:eastAsia="方正仿宋_GBK" w:cs="Times New Roman"/>
          <w:sz w:val="32"/>
          <w:szCs w:val="32"/>
        </w:rPr>
        <w:t>%。主要用于地中海贫血检测、出生缺陷防控、免费孕前优生健康检查等经费支出。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、二类疫苗补助经费200万，截至12月支出为</w:t>
      </w:r>
      <w:r>
        <w:rPr>
          <w:rFonts w:hint="default" w:ascii="Times New Roman" w:hAnsi="Times New Roman" w:eastAsia="方正仿宋_GBK" w:cs="Times New Roman"/>
          <w:sz w:val="32"/>
          <w:szCs w:val="32"/>
          <w:lang w:val="en-US" w:eastAsia="zh-CN"/>
        </w:rPr>
        <w:t>59.45</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29.73</w:t>
      </w:r>
      <w:r>
        <w:rPr>
          <w:rFonts w:hint="default" w:ascii="Times New Roman" w:hAnsi="Times New Roman" w:eastAsia="方正仿宋_GBK" w:cs="Times New Roman"/>
          <w:sz w:val="32"/>
          <w:szCs w:val="32"/>
        </w:rPr>
        <w:t>%。主要用于二类疫苗接种服务费、配送费及预防接种点对冷链设备升级支出。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、医疗费1</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0万，年中调减金额</w:t>
      </w:r>
      <w:r>
        <w:rPr>
          <w:rFonts w:hint="default" w:ascii="Times New Roman" w:hAnsi="Times New Roman" w:eastAsia="方正仿宋_GBK" w:cs="Times New Roman"/>
          <w:sz w:val="32"/>
          <w:szCs w:val="32"/>
          <w:lang w:val="en-US" w:eastAsia="zh-CN"/>
        </w:rPr>
        <w:t>23.76</w:t>
      </w:r>
      <w:r>
        <w:rPr>
          <w:rFonts w:hint="default" w:ascii="Times New Roman" w:hAnsi="Times New Roman" w:eastAsia="方正仿宋_GBK" w:cs="Times New Roman"/>
          <w:sz w:val="32"/>
          <w:szCs w:val="32"/>
        </w:rPr>
        <w:t>万。截至12月支出为</w:t>
      </w:r>
      <w:r>
        <w:rPr>
          <w:rFonts w:hint="default" w:ascii="Times New Roman" w:hAnsi="Times New Roman" w:eastAsia="方正仿宋_GBK" w:cs="Times New Roman"/>
          <w:sz w:val="32"/>
          <w:szCs w:val="32"/>
          <w:lang w:val="en-US" w:eastAsia="zh-CN"/>
        </w:rPr>
        <w:t>22.74</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29.83</w:t>
      </w:r>
      <w:r>
        <w:rPr>
          <w:rFonts w:hint="default" w:ascii="Times New Roman" w:hAnsi="Times New Roman" w:eastAsia="方正仿宋_GBK" w:cs="Times New Roman"/>
          <w:sz w:val="32"/>
          <w:szCs w:val="32"/>
        </w:rPr>
        <w:t>%。主要用于四套领导班子医疗费用报销。</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、疾控与应急</w:t>
      </w:r>
      <w:r>
        <w:rPr>
          <w:rFonts w:hint="default" w:ascii="Times New Roman" w:hAnsi="Times New Roman" w:eastAsia="方正仿宋_GBK" w:cs="Times New Roman"/>
          <w:sz w:val="32"/>
          <w:szCs w:val="32"/>
          <w:lang w:val="en-US" w:eastAsia="zh-CN"/>
        </w:rPr>
        <w:t>141.4</w:t>
      </w:r>
      <w:r>
        <w:rPr>
          <w:rFonts w:hint="default" w:ascii="Times New Roman" w:hAnsi="Times New Roman" w:eastAsia="方正仿宋_GBK" w:cs="Times New Roman"/>
          <w:sz w:val="32"/>
          <w:szCs w:val="32"/>
        </w:rPr>
        <w:t>万，截至12月支出为</w:t>
      </w:r>
      <w:r>
        <w:rPr>
          <w:rFonts w:hint="default" w:ascii="Times New Roman" w:hAnsi="Times New Roman" w:eastAsia="方正仿宋_GBK" w:cs="Times New Roman"/>
          <w:sz w:val="32"/>
          <w:szCs w:val="32"/>
          <w:lang w:val="en-US" w:eastAsia="zh-CN"/>
        </w:rPr>
        <w:t>58.73</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41.53</w:t>
      </w:r>
      <w:r>
        <w:rPr>
          <w:rFonts w:hint="default" w:ascii="Times New Roman" w:hAnsi="Times New Roman" w:eastAsia="方正仿宋_GBK" w:cs="Times New Roman"/>
          <w:sz w:val="32"/>
          <w:szCs w:val="32"/>
        </w:rPr>
        <w:t>%。主要用于疾病预防及突发事件应急支出。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、基本公共卫生服务专项经费</w:t>
      </w:r>
      <w:r>
        <w:rPr>
          <w:rFonts w:hint="default" w:ascii="Times New Roman" w:hAnsi="Times New Roman" w:eastAsia="方正仿宋_GBK" w:cs="Times New Roman"/>
          <w:sz w:val="32"/>
          <w:szCs w:val="32"/>
          <w:lang w:val="en-US" w:eastAsia="zh-CN"/>
        </w:rPr>
        <w:t>2189.61</w:t>
      </w:r>
      <w:r>
        <w:rPr>
          <w:rFonts w:hint="default" w:ascii="Times New Roman" w:hAnsi="Times New Roman" w:eastAsia="方正仿宋_GBK" w:cs="Times New Roman"/>
          <w:sz w:val="32"/>
          <w:szCs w:val="32"/>
        </w:rPr>
        <w:t>万，年中调减</w:t>
      </w:r>
      <w:r>
        <w:rPr>
          <w:rFonts w:hint="default" w:ascii="Times New Roman" w:hAnsi="Times New Roman" w:eastAsia="方正仿宋_GBK" w:cs="Times New Roman"/>
          <w:sz w:val="32"/>
          <w:szCs w:val="32"/>
          <w:lang w:val="en-US" w:eastAsia="zh-CN"/>
        </w:rPr>
        <w:t>0.3</w:t>
      </w:r>
      <w:r>
        <w:rPr>
          <w:rFonts w:hint="default" w:ascii="Times New Roman" w:hAnsi="Times New Roman" w:eastAsia="方正仿宋_GBK" w:cs="Times New Roman"/>
          <w:sz w:val="32"/>
          <w:szCs w:val="32"/>
        </w:rPr>
        <w:t>万。截至12月支出为</w:t>
      </w:r>
      <w:r>
        <w:rPr>
          <w:rFonts w:hint="default" w:ascii="Times New Roman" w:hAnsi="Times New Roman" w:eastAsia="方正仿宋_GBK" w:cs="Times New Roman"/>
          <w:sz w:val="32"/>
          <w:szCs w:val="32"/>
          <w:lang w:val="en-US" w:eastAsia="zh-CN"/>
        </w:rPr>
        <w:t>2171.68</w:t>
      </w:r>
      <w:r>
        <w:rPr>
          <w:rFonts w:hint="default" w:ascii="Times New Roman" w:hAnsi="Times New Roman" w:eastAsia="方正仿宋_GBK" w:cs="Times New Roman"/>
          <w:sz w:val="32"/>
          <w:szCs w:val="32"/>
        </w:rPr>
        <w:t>万，支出率为99.</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%。主要用于全区基本公共卫生服务项目支出。项目绩效情况：</w:t>
      </w:r>
      <w:r>
        <w:rPr>
          <w:rFonts w:hint="default" w:ascii="Times New Roman" w:hAnsi="Times New Roman" w:eastAsia="方正仿宋_GBK" w:cs="Times New Roman"/>
          <w:sz w:val="32"/>
          <w:szCs w:val="32"/>
          <w:lang w:val="en-US" w:eastAsia="zh-CN"/>
        </w:rPr>
        <w:t>良</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、专项事业费118.8万，截至12月支出为118.8万，支出率为100%。主要用于我区三个社区服务中心日常办公支出。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、日常运转性支出</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万，年中调减</w:t>
      </w:r>
      <w:r>
        <w:rPr>
          <w:rFonts w:hint="default" w:ascii="Times New Roman" w:hAnsi="Times New Roman" w:eastAsia="方正仿宋_GBK" w:cs="Times New Roman"/>
          <w:sz w:val="32"/>
          <w:szCs w:val="32"/>
          <w:lang w:val="en-US" w:eastAsia="zh-CN"/>
        </w:rPr>
        <w:t>9.99</w:t>
      </w:r>
      <w:r>
        <w:rPr>
          <w:rFonts w:hint="default" w:ascii="Times New Roman" w:hAnsi="Times New Roman" w:eastAsia="方正仿宋_GBK" w:cs="Times New Roman"/>
          <w:sz w:val="32"/>
          <w:szCs w:val="32"/>
        </w:rPr>
        <w:t>万。截至12月支出为</w:t>
      </w:r>
      <w:r>
        <w:rPr>
          <w:rFonts w:hint="default" w:ascii="Times New Roman" w:hAnsi="Times New Roman" w:eastAsia="方正仿宋_GBK" w:cs="Times New Roman"/>
          <w:sz w:val="32"/>
          <w:szCs w:val="32"/>
          <w:lang w:val="en-US" w:eastAsia="zh-CN"/>
        </w:rPr>
        <w:t>3.93</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26.18</w:t>
      </w:r>
      <w:r>
        <w:rPr>
          <w:rFonts w:hint="default" w:ascii="Times New Roman" w:hAnsi="Times New Roman" w:eastAsia="方正仿宋_GBK" w:cs="Times New Roman"/>
          <w:sz w:val="32"/>
          <w:szCs w:val="32"/>
        </w:rPr>
        <w:t>%。主要用于区疾控中心装修、办公设备购置、病媒检测等支出。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、新冠疫情防控专项</w:t>
      </w:r>
      <w:r>
        <w:rPr>
          <w:rFonts w:hint="default" w:ascii="Times New Roman" w:hAnsi="Times New Roman" w:eastAsia="方正仿宋_GBK" w:cs="Times New Roman"/>
          <w:sz w:val="32"/>
          <w:szCs w:val="32"/>
          <w:lang w:val="en-US" w:eastAsia="zh-CN"/>
        </w:rPr>
        <w:t>9995.67</w:t>
      </w:r>
      <w:r>
        <w:rPr>
          <w:rFonts w:hint="default" w:ascii="Times New Roman" w:hAnsi="Times New Roman" w:eastAsia="方正仿宋_GBK" w:cs="Times New Roman"/>
          <w:sz w:val="32"/>
          <w:szCs w:val="32"/>
        </w:rPr>
        <w:t>万，截至12月支出为</w:t>
      </w:r>
      <w:r>
        <w:rPr>
          <w:rFonts w:hint="default" w:ascii="Times New Roman" w:hAnsi="Times New Roman" w:eastAsia="方正仿宋_GBK" w:cs="Times New Roman"/>
          <w:sz w:val="32"/>
          <w:szCs w:val="32"/>
          <w:lang w:val="en-US" w:eastAsia="zh-CN"/>
        </w:rPr>
        <w:t>8239.05</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82.43</w:t>
      </w:r>
      <w:r>
        <w:rPr>
          <w:rFonts w:hint="default" w:ascii="Times New Roman" w:hAnsi="Times New Roman" w:eastAsia="方正仿宋_GBK" w:cs="Times New Roman"/>
          <w:sz w:val="32"/>
          <w:szCs w:val="32"/>
        </w:rPr>
        <w:t>%。主要用于冷链采样检测、重点人群核酸检测、应急物资采购等支出。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18、新冠疫苗接种专项经费709.89万，截至12月支出为428.84万，支出率为60.41%。主要用于补助医保基金关于新冠疫苗接种中财政承担部分。</w:t>
      </w:r>
      <w:r>
        <w:rPr>
          <w:rFonts w:hint="eastAsia" w:ascii="Times New Roman" w:hAnsi="Times New Roman" w:eastAsia="方正仿宋_GBK" w:cs="Times New Roman"/>
          <w:sz w:val="32"/>
          <w:szCs w:val="32"/>
          <w:lang w:val="en-US" w:eastAsia="zh-CN"/>
        </w:rPr>
        <w:t>本项目不纳入本年度绩效考核范围。</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、新冠疫苗接种经费</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万，年中调减</w:t>
      </w:r>
      <w:r>
        <w:rPr>
          <w:rFonts w:hint="default" w:ascii="Times New Roman" w:hAnsi="Times New Roman" w:eastAsia="方正仿宋_GBK" w:cs="Times New Roman"/>
          <w:sz w:val="32"/>
          <w:szCs w:val="32"/>
          <w:lang w:val="en-US" w:eastAsia="zh-CN"/>
        </w:rPr>
        <w:t>57.3</w:t>
      </w:r>
      <w:r>
        <w:rPr>
          <w:rFonts w:hint="default" w:ascii="Times New Roman" w:hAnsi="Times New Roman" w:eastAsia="方正仿宋_GBK" w:cs="Times New Roman"/>
          <w:sz w:val="32"/>
          <w:szCs w:val="32"/>
        </w:rPr>
        <w:t>万。截至12月支出为</w:t>
      </w:r>
      <w:r>
        <w:rPr>
          <w:rFonts w:hint="default" w:ascii="Times New Roman" w:hAnsi="Times New Roman" w:eastAsia="方正仿宋_GBK" w:cs="Times New Roman"/>
          <w:sz w:val="32"/>
          <w:szCs w:val="32"/>
          <w:lang w:val="en-US" w:eastAsia="zh-CN"/>
        </w:rPr>
        <w:t>30.52</w:t>
      </w:r>
      <w:r>
        <w:rPr>
          <w:rFonts w:hint="default" w:ascii="Times New Roman" w:hAnsi="Times New Roman" w:eastAsia="方正仿宋_GBK" w:cs="Times New Roman"/>
          <w:sz w:val="32"/>
          <w:szCs w:val="32"/>
        </w:rPr>
        <w:t>万，支出率为</w:t>
      </w:r>
      <w:r>
        <w:rPr>
          <w:rFonts w:hint="default" w:ascii="Times New Roman" w:hAnsi="Times New Roman" w:eastAsia="方正仿宋_GBK" w:cs="Times New Roman"/>
          <w:sz w:val="32"/>
          <w:szCs w:val="32"/>
          <w:lang w:val="en-US" w:eastAsia="zh-CN"/>
        </w:rPr>
        <w:t>71.48</w:t>
      </w:r>
      <w:r>
        <w:rPr>
          <w:rFonts w:hint="default" w:ascii="Times New Roman" w:hAnsi="Times New Roman" w:eastAsia="方正仿宋_GBK" w:cs="Times New Roman"/>
          <w:sz w:val="32"/>
          <w:szCs w:val="32"/>
        </w:rPr>
        <w:t>%。主要用于新冠疫苗接种支出。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20、无偿献血经费18万，年中调减5万。截至12月支出为10.68万，支出率为82.15%。主要用于无偿献血者用血补助和无偿献血宣传费用。</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21、2022年政府投资新建项目前期工作经费50万，年中调减23.5万。截至12月支出25万，支出率为94.34%。主要用于2022年政府对4项新建项目前期工作经费支出。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22、台山市戒毒康复医院经费284万，截至12月支出0万，支出率为0。主要用于台山市戒毒康复医院建设经费。</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23、中医药工作经费4万，截至12月支出3.91万，支出率为97.75%。主要用于建设中医药方面工作经费支出。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方正黑体_GBK" w:hAnsi="方正黑体_GBK" w:eastAsia="方正黑体_GBK" w:cs="方正黑体_GBK"/>
          <w:b w:val="0"/>
          <w:bCs w:val="0"/>
          <w:sz w:val="32"/>
          <w:szCs w:val="32"/>
        </w:rPr>
      </w:pPr>
      <w:r>
        <w:rPr>
          <w:rFonts w:hint="default" w:ascii="方正黑体_GBK" w:hAnsi="方正黑体_GBK" w:eastAsia="方正黑体_GBK" w:cs="方正黑体_GBK"/>
          <w:b w:val="0"/>
          <w:bCs w:val="0"/>
          <w:sz w:val="32"/>
          <w:szCs w:val="32"/>
        </w:rPr>
        <w:t>二、上级补助项目情况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上年结转的上级下达我单位专项补助有：江财社〔202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〕135号调整下达2021年江门市区域卫生信息平台建设补助经费</w:t>
      </w:r>
      <w:r>
        <w:rPr>
          <w:rFonts w:hint="eastAsia" w:ascii="Times New Roman" w:hAnsi="Times New Roman" w:eastAsia="方正仿宋_GBK" w:cs="Times New Roman"/>
          <w:sz w:val="32"/>
          <w:szCs w:val="32"/>
          <w:lang w:val="en-US" w:eastAsia="zh-CN"/>
        </w:rPr>
        <w:t>3万、江财社〔2021〕139号调整下达2021年中医药强市补助资金及基层中医药服务能力提升工程等资金20万、江财社〔2021〕141号提前下达2022年省财政卫生健康领域其他事业发展性资金63.75万、江财社〔2022〕28号调整下达2022年中央财政基本药物制度补助等资金（基本药物）41.03万、江财社〔2022〕28号调整下达2022年中央财政基本药物制度补助等资金（计划生育）24.68万、江财社〔2021〕159号提前下达2022年中央财政计划生育转移支付资金23.28万、江财社〔2022〕18号提前下达2022年卫生事业发展资金（第一批-农村部分计划生育家庭奖励）6.33万、江财社〔2022〕18号提前下达2022年卫生事业发展资金（第一批-计划生育家庭特别扶助）1.06万、江财社〔2022〕18号提前下达2022年卫生事业发展资金（第一批-节育奖）7.32万、江财社〔2022〕18号提前下达2022年卫生事业发展资金（第一批-农村卫生站医生补贴专项）6.4万、江财社〔2022〕53号调整下达2022年省级医疗卫生健康事业发展专项（第一批-省级疫病防控项目）3.22万、江财社〔2022〕53号调整下达2022年省级医疗卫生健康事业发展专项（第一批-国家基本药物制度和综合改革以奖代补）46.86万、江财社〔2022〕83号调整下达2022年中央补助公立医院综合改革经费108.6万、江财社〔2022〕73号调整下达2022年中央财政基本公共卫生服务补助等专项资金665.39万、江财社〔2022〕85号2022年中央财政基本公共卫生服务补助第二批资金预算179.43万、江财社〔2022〕87号2022年第一批援外医务人员工作补助10万、江财社〔2022〕98号调整下达2022年中央财政基本药物制度补助（第二批-2022年慰问百岁老人经费）0.65万、江财社〔2022〕98号调整下达2022年中央财政基本药物制度补助（第二批-基层医疗卫生机构实施基本药物制度）3.65万、江财社〔2022〕98号2022年市级基本公共卫生服务项目绩效评价奖励经费6万、江财社〔2022〕100号调整下达2022年中医药强市补助资金（示范性中医馆建设）10万、江财社〔2022〕100号调整下达2022年中医药强市补助资金（市第三批中医重点专科建设）10万、江财社〔2022〕105号2022年中央财政计划生育转移支付第二批资金预算（农村部分计划生育家庭奖励扶助）3.24万、江财社〔2022〕123号调整下达2022年省财政中医药人才培养培训专项资金0.96万、江财社〔2022〕105号2022年中央财政计划生育转移支付第二批资金预算（计划生育家庭特别扶助）7.24万、江财社〔2022〕116号2022年中央财政重大传染病防控经费40.27万、江财社〔2022〕133号调整2022年第二批中央财政补助公立医院综合改革经费2.4万、江财社〔2022〕151号2022年第二批援外疫情防控医务人员工作补助8.7万、江财社〔2022〕149号清算2022年第一批中央财政基本公共卫生服务补助等资金1.37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1、江财社</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135号调整下达2021年江门市区域卫生信息平台建设补助经费</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万，截至12月支出为</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万，支出率为</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%。主要用于2021年江门市区域卫生信息平台建设补助经费。</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江财社〔2021〕139号调整下达2021年中医药强市补助资金及基层中医药服务能力提升工程等资金20万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万，支出率为100%。主要用于中医药强市补助资金及基层中医药服务能力提升工程等资金。</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江财社〔2021〕141号提前下达2022年省财政卫生健康领域其他事业发展性资金63.75万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63.75</w:t>
      </w:r>
      <w:r>
        <w:rPr>
          <w:rFonts w:hint="default" w:ascii="Times New Roman" w:hAnsi="Times New Roman" w:eastAsia="方正仿宋_GBK" w:cs="Times New Roman"/>
          <w:sz w:val="32"/>
          <w:szCs w:val="32"/>
        </w:rPr>
        <w:t>万，支出率为100%。主要用于计划生育事务支出。</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江财社〔2022〕28号调整下达2022年中央财政基本药物制度补助等资金（基本药物）41.03万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41.03</w:t>
      </w:r>
      <w:r>
        <w:rPr>
          <w:rFonts w:hint="default" w:ascii="Times New Roman" w:hAnsi="Times New Roman" w:eastAsia="方正仿宋_GBK" w:cs="Times New Roman"/>
          <w:sz w:val="32"/>
          <w:szCs w:val="32"/>
        </w:rPr>
        <w:t>万，支出率为100%。主要用于基本药物制度补助等。</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江财社〔2022〕28号调整下达2022年中央财政基本药物制度补助等资金（计划生育）24.68万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24.68</w:t>
      </w:r>
      <w:r>
        <w:rPr>
          <w:rFonts w:hint="default" w:ascii="Times New Roman" w:hAnsi="Times New Roman" w:eastAsia="方正仿宋_GBK" w:cs="Times New Roman"/>
          <w:sz w:val="32"/>
          <w:szCs w:val="32"/>
        </w:rPr>
        <w:t>万，支出率为100%。主要用于计划生育资金。</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lang w:val="en-US" w:eastAsia="zh-CN"/>
        </w:rPr>
        <w:t>江财社〔2021〕159号提前下达2022年中央财政计划生育转移支付资金23.28万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23.28</w:t>
      </w:r>
      <w:r>
        <w:rPr>
          <w:rFonts w:hint="default" w:ascii="Times New Roman" w:hAnsi="Times New Roman" w:eastAsia="方正仿宋_GBK" w:cs="Times New Roman"/>
          <w:sz w:val="32"/>
          <w:szCs w:val="32"/>
        </w:rPr>
        <w:t>万，支出率为100%。主要用于计划生育转移支付资金。</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eastAsia" w:ascii="Times New Roman" w:hAnsi="Times New Roman" w:eastAsia="方正仿宋_GBK" w:cs="Times New Roman"/>
          <w:sz w:val="32"/>
          <w:szCs w:val="32"/>
          <w:lang w:val="en-US" w:eastAsia="zh-CN"/>
        </w:rPr>
        <w:t>江财社〔2022〕18号提前下达2022年卫生事业发展资金（第一批-农村部分计划生育家庭奖励）6.33万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6.33</w:t>
      </w:r>
      <w:r>
        <w:rPr>
          <w:rFonts w:hint="default" w:ascii="Times New Roman" w:hAnsi="Times New Roman" w:eastAsia="方正仿宋_GBK" w:cs="Times New Roman"/>
          <w:sz w:val="32"/>
          <w:szCs w:val="32"/>
        </w:rPr>
        <w:t>万，支出率为100%。主要用于农村部分计划生育家庭奖励。</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r>
        <w:rPr>
          <w:rFonts w:hint="eastAsia" w:ascii="Times New Roman" w:hAnsi="Times New Roman" w:eastAsia="方正仿宋_GBK" w:cs="Times New Roman"/>
          <w:sz w:val="32"/>
          <w:szCs w:val="32"/>
          <w:lang w:val="en-US" w:eastAsia="zh-CN"/>
        </w:rPr>
        <w:t>江财社〔2022〕18号提前下达2022年卫生事业发展资金（第一批-计划生育家庭特别扶助）1.06万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1.06</w:t>
      </w:r>
      <w:r>
        <w:rPr>
          <w:rFonts w:hint="default" w:ascii="Times New Roman" w:hAnsi="Times New Roman" w:eastAsia="方正仿宋_GBK" w:cs="Times New Roman"/>
          <w:sz w:val="32"/>
          <w:szCs w:val="32"/>
        </w:rPr>
        <w:t>万，支出率为100%。主要用于计划生育家庭特别扶助。</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w:t>
      </w:r>
      <w:r>
        <w:rPr>
          <w:rFonts w:hint="eastAsia" w:ascii="Times New Roman" w:hAnsi="Times New Roman" w:eastAsia="方正仿宋_GBK" w:cs="Times New Roman"/>
          <w:sz w:val="32"/>
          <w:szCs w:val="32"/>
          <w:lang w:val="en-US" w:eastAsia="zh-CN"/>
        </w:rPr>
        <w:t>江财社〔2022〕18号提前下达2022年卫生事业发展资金（第一批-节育奖）7.32万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7.32</w:t>
      </w:r>
      <w:r>
        <w:rPr>
          <w:rFonts w:hint="default" w:ascii="Times New Roman" w:hAnsi="Times New Roman" w:eastAsia="方正仿宋_GBK" w:cs="Times New Roman"/>
          <w:sz w:val="32"/>
          <w:szCs w:val="32"/>
        </w:rPr>
        <w:t>万，支出率为100%。主要用于节育奖。</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lang w:val="en-US" w:eastAsia="zh-CN"/>
        </w:rPr>
        <w:t>江财社〔2022〕18号提前下达2022年卫生事业发展资金（第一批-农村卫生站医生补贴专项）6.4万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6.4</w:t>
      </w:r>
      <w:r>
        <w:rPr>
          <w:rFonts w:hint="default" w:ascii="Times New Roman" w:hAnsi="Times New Roman" w:eastAsia="方正仿宋_GBK" w:cs="Times New Roman"/>
          <w:sz w:val="32"/>
          <w:szCs w:val="32"/>
        </w:rPr>
        <w:t>万，支出率为100%。主要用于农村卫生站医生补贴专项。</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w:t>
      </w:r>
      <w:r>
        <w:rPr>
          <w:rFonts w:hint="eastAsia" w:ascii="Times New Roman" w:hAnsi="Times New Roman" w:eastAsia="方正仿宋_GBK" w:cs="Times New Roman"/>
          <w:sz w:val="32"/>
          <w:szCs w:val="32"/>
          <w:lang w:val="en-US" w:eastAsia="zh-CN"/>
        </w:rPr>
        <w:t>江财社〔2022〕53号调整下达2022年省级医疗卫生健康事业发展专项（第一批-省级疫病防控项目）3.22万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3.22</w:t>
      </w:r>
      <w:r>
        <w:rPr>
          <w:rFonts w:hint="default" w:ascii="Times New Roman" w:hAnsi="Times New Roman" w:eastAsia="方正仿宋_GBK" w:cs="Times New Roman"/>
          <w:sz w:val="32"/>
          <w:szCs w:val="32"/>
        </w:rPr>
        <w:t>万，支出率为100%。主要用于疫病防控项目。</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w:t>
      </w:r>
      <w:r>
        <w:rPr>
          <w:rFonts w:hint="eastAsia" w:ascii="Times New Roman" w:hAnsi="Times New Roman" w:eastAsia="方正仿宋_GBK" w:cs="Times New Roman"/>
          <w:sz w:val="32"/>
          <w:szCs w:val="32"/>
          <w:lang w:val="en-US" w:eastAsia="zh-CN"/>
        </w:rPr>
        <w:t>江财社〔2022〕53号调整下达2022年省级医疗卫生健康事业发展专项（第一批-国家基本药物制度和综合改革以奖代补）46.86万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46.86</w:t>
      </w:r>
      <w:r>
        <w:rPr>
          <w:rFonts w:hint="default" w:ascii="Times New Roman" w:hAnsi="Times New Roman" w:eastAsia="方正仿宋_GBK" w:cs="Times New Roman"/>
          <w:sz w:val="32"/>
          <w:szCs w:val="32"/>
        </w:rPr>
        <w:t>万，支出率为100%。主要用于基本药物制度和综合改革以奖代补。</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13、</w:t>
      </w:r>
      <w:r>
        <w:rPr>
          <w:rFonts w:hint="eastAsia" w:ascii="Times New Roman" w:hAnsi="Times New Roman" w:eastAsia="方正仿宋_GBK" w:cs="Times New Roman"/>
          <w:sz w:val="32"/>
          <w:szCs w:val="32"/>
          <w:lang w:val="en-US" w:eastAsia="zh-CN"/>
        </w:rPr>
        <w:t>江财社〔2022〕83号调整下达2022年中央补助公立医院综合改革经费108.6万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108.6</w:t>
      </w:r>
      <w:r>
        <w:rPr>
          <w:rFonts w:hint="default" w:ascii="Times New Roman" w:hAnsi="Times New Roman" w:eastAsia="方正仿宋_GBK" w:cs="Times New Roman"/>
          <w:sz w:val="32"/>
          <w:szCs w:val="32"/>
        </w:rPr>
        <w:t>万，支出率为100%。主要用于补助公立医院综合改革。</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w:t>
      </w:r>
      <w:r>
        <w:rPr>
          <w:rFonts w:hint="eastAsia" w:ascii="Times New Roman" w:hAnsi="Times New Roman" w:eastAsia="方正仿宋_GBK" w:cs="Times New Roman"/>
          <w:sz w:val="32"/>
          <w:szCs w:val="32"/>
          <w:lang w:val="en-US" w:eastAsia="zh-CN"/>
        </w:rPr>
        <w:t>江财社〔2022〕73号调整下达2022年中央财政基本公共卫生服务补助等专项资金665.39万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665.39</w:t>
      </w:r>
      <w:r>
        <w:rPr>
          <w:rFonts w:hint="default" w:ascii="Times New Roman" w:hAnsi="Times New Roman" w:eastAsia="方正仿宋_GBK" w:cs="Times New Roman"/>
          <w:sz w:val="32"/>
          <w:szCs w:val="32"/>
        </w:rPr>
        <w:t>万，支出率为100%。主要用于基本公共卫生服务补助。</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lang w:val="en-US" w:eastAsia="zh-CN"/>
        </w:rPr>
        <w:t>江财社〔2022〕85号2022年中央财政基本公共卫生服务补助第二批资金预算179.43万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179.43</w:t>
      </w:r>
      <w:r>
        <w:rPr>
          <w:rFonts w:hint="default" w:ascii="Times New Roman" w:hAnsi="Times New Roman" w:eastAsia="方正仿宋_GBK" w:cs="Times New Roman"/>
          <w:sz w:val="32"/>
          <w:szCs w:val="32"/>
        </w:rPr>
        <w:t>万，支出率为100%。主要用于基本公共卫生服务补助。</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w:t>
      </w:r>
      <w:r>
        <w:rPr>
          <w:rFonts w:hint="eastAsia" w:ascii="Times New Roman" w:hAnsi="Times New Roman" w:eastAsia="方正仿宋_GBK" w:cs="Times New Roman"/>
          <w:sz w:val="32"/>
          <w:szCs w:val="32"/>
          <w:lang w:val="en-US" w:eastAsia="zh-CN"/>
        </w:rPr>
        <w:t>江财社〔2022〕87号2022年第一批援外医务人员工作补助10万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万，支出率为100%。主要用于援外医务人员工作补助。</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17、</w:t>
      </w:r>
      <w:r>
        <w:rPr>
          <w:rFonts w:hint="eastAsia" w:ascii="Times New Roman" w:hAnsi="Times New Roman" w:eastAsia="方正仿宋_GBK" w:cs="Times New Roman"/>
          <w:sz w:val="32"/>
          <w:szCs w:val="32"/>
          <w:lang w:val="en-US" w:eastAsia="zh-CN"/>
        </w:rPr>
        <w:t>江财社〔2022〕98号调整下达2022年中央财政基本药物制度补助（第二批-2022年慰问百岁老人经费）0.65万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0.65</w:t>
      </w:r>
      <w:r>
        <w:rPr>
          <w:rFonts w:hint="default" w:ascii="Times New Roman" w:hAnsi="Times New Roman" w:eastAsia="方正仿宋_GBK" w:cs="Times New Roman"/>
          <w:sz w:val="32"/>
          <w:szCs w:val="32"/>
        </w:rPr>
        <w:t>万，支出率为100%。主要用于2022年慰问百岁老人经费。</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w:t>
      </w:r>
      <w:r>
        <w:rPr>
          <w:rFonts w:hint="eastAsia" w:ascii="Times New Roman" w:hAnsi="Times New Roman" w:eastAsia="方正仿宋_GBK" w:cs="Times New Roman"/>
          <w:sz w:val="32"/>
          <w:szCs w:val="32"/>
          <w:lang w:val="en-US" w:eastAsia="zh-CN"/>
        </w:rPr>
        <w:t>江财社〔2022〕98号调整下达2022年中央财政基本药物制度补助（第二批-基层医疗卫生机构实施基本药物制度）3.65万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3.65</w:t>
      </w:r>
      <w:r>
        <w:rPr>
          <w:rFonts w:hint="default" w:ascii="Times New Roman" w:hAnsi="Times New Roman" w:eastAsia="方正仿宋_GBK" w:cs="Times New Roman"/>
          <w:sz w:val="32"/>
          <w:szCs w:val="32"/>
        </w:rPr>
        <w:t>万，支出率为100%。主要用于基层医疗卫生机构实施基本药物</w:t>
      </w:r>
      <w:r>
        <w:rPr>
          <w:rFonts w:hint="eastAsia" w:ascii="Times New Roman" w:hAnsi="Times New Roman" w:eastAsia="方正仿宋_GBK" w:cs="Times New Roman"/>
          <w:sz w:val="32"/>
          <w:szCs w:val="32"/>
          <w:lang w:val="en-US" w:eastAsia="zh-CN"/>
        </w:rPr>
        <w:t>经费</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19、</w:t>
      </w:r>
      <w:r>
        <w:rPr>
          <w:rFonts w:hint="eastAsia" w:ascii="Times New Roman" w:hAnsi="Times New Roman" w:eastAsia="方正仿宋_GBK" w:cs="Times New Roman"/>
          <w:sz w:val="32"/>
          <w:szCs w:val="32"/>
          <w:lang w:val="en-US" w:eastAsia="zh-CN"/>
        </w:rPr>
        <w:t>江财社〔2022〕98号2022年市级基本公共卫生服务项目绩效评价奖励经费6万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万，支出率为100%。主要用于基本公共卫生服务项目绩效评价奖励经费。</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江财社〔2022〕100号调整下达2022年中医药强市补助资金（示范性中医馆建设）10万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万，支出率为100%。主要用于示范性中医馆建设。</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w:t>
      </w:r>
      <w:r>
        <w:rPr>
          <w:rFonts w:hint="eastAsia" w:ascii="Times New Roman" w:hAnsi="Times New Roman" w:eastAsia="方正仿宋_GBK" w:cs="Times New Roman"/>
          <w:sz w:val="32"/>
          <w:szCs w:val="32"/>
          <w:lang w:val="en-US" w:eastAsia="zh-CN"/>
        </w:rPr>
        <w:t>江财社〔2022〕100号调整下达2022年中医药强市补助资金（市第三批中医重点专科建设）10万</w:t>
      </w:r>
      <w:r>
        <w:rPr>
          <w:rFonts w:hint="default" w:ascii="Times New Roman" w:hAnsi="Times New Roman" w:eastAsia="方正仿宋_GBK" w:cs="Times New Roman"/>
          <w:sz w:val="32"/>
          <w:szCs w:val="32"/>
        </w:rPr>
        <w:t>。截至12月支出为10万，支出率为100%。主要用于中医重点专科建设。</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w:t>
      </w:r>
      <w:r>
        <w:rPr>
          <w:rFonts w:hint="eastAsia" w:ascii="Times New Roman" w:hAnsi="Times New Roman" w:eastAsia="方正仿宋_GBK" w:cs="Times New Roman"/>
          <w:sz w:val="32"/>
          <w:szCs w:val="32"/>
          <w:lang w:val="en-US" w:eastAsia="zh-CN"/>
        </w:rPr>
        <w:t>江财社〔2022〕105号2022年中央财政计划生育转移支付第二批资金预算（农村部分计划生育家庭奖励扶助）3.24万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3.24</w:t>
      </w:r>
      <w:r>
        <w:rPr>
          <w:rFonts w:hint="default" w:ascii="Times New Roman" w:hAnsi="Times New Roman" w:eastAsia="方正仿宋_GBK" w:cs="Times New Roman"/>
          <w:sz w:val="32"/>
          <w:szCs w:val="32"/>
        </w:rPr>
        <w:t>万，支出率为100%。主要用于农村部分计划生育家庭奖励扶助。</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23、</w:t>
      </w:r>
      <w:r>
        <w:rPr>
          <w:rFonts w:hint="eastAsia" w:ascii="Times New Roman" w:hAnsi="Times New Roman" w:eastAsia="方正仿宋_GBK" w:cs="Times New Roman"/>
          <w:sz w:val="32"/>
          <w:szCs w:val="32"/>
          <w:lang w:val="en-US" w:eastAsia="zh-CN"/>
        </w:rPr>
        <w:t>江财社〔2022〕123号调整下达2022年省财政中医药人才培养培训专项资金0.96万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0.96</w:t>
      </w:r>
      <w:r>
        <w:rPr>
          <w:rFonts w:hint="default" w:ascii="Times New Roman" w:hAnsi="Times New Roman" w:eastAsia="方正仿宋_GBK" w:cs="Times New Roman"/>
          <w:sz w:val="32"/>
          <w:szCs w:val="32"/>
        </w:rPr>
        <w:t>万，支出率为100%。主要用于中医药人才培养培训专项资金。</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24、</w:t>
      </w:r>
      <w:r>
        <w:rPr>
          <w:rFonts w:hint="eastAsia" w:ascii="Times New Roman" w:hAnsi="Times New Roman" w:eastAsia="方正仿宋_GBK" w:cs="Times New Roman"/>
          <w:sz w:val="32"/>
          <w:szCs w:val="32"/>
          <w:lang w:val="en-US" w:eastAsia="zh-CN"/>
        </w:rPr>
        <w:t>江财社〔2022〕105号2022年中央财政计划生育转移支付第二批资金预算（计划生育家庭特别扶助）7.24万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7.24</w:t>
      </w:r>
      <w:r>
        <w:rPr>
          <w:rFonts w:hint="default" w:ascii="Times New Roman" w:hAnsi="Times New Roman" w:eastAsia="方正仿宋_GBK" w:cs="Times New Roman"/>
          <w:sz w:val="32"/>
          <w:szCs w:val="32"/>
        </w:rPr>
        <w:t>万，支出率为100%。主要用于计划生育家庭特别扶助。</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w:t>
      </w:r>
      <w:r>
        <w:rPr>
          <w:rFonts w:hint="eastAsia" w:ascii="Times New Roman" w:hAnsi="Times New Roman" w:eastAsia="方正仿宋_GBK" w:cs="Times New Roman"/>
          <w:sz w:val="32"/>
          <w:szCs w:val="32"/>
          <w:lang w:val="en-US" w:eastAsia="zh-CN"/>
        </w:rPr>
        <w:t>江财社〔2022〕116号2022年中央财政重大传染病防控经费40.27万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万，支出率为0%。主要用于重大传染病防控经费。</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26、</w:t>
      </w:r>
      <w:r>
        <w:rPr>
          <w:rFonts w:hint="eastAsia" w:ascii="Times New Roman" w:hAnsi="Times New Roman" w:eastAsia="方正仿宋_GBK" w:cs="Times New Roman"/>
          <w:sz w:val="32"/>
          <w:szCs w:val="32"/>
          <w:lang w:val="en-US" w:eastAsia="zh-CN"/>
        </w:rPr>
        <w:t>江财社〔2022〕133号调整2022年第二批中央财政补助公立医院综合改革经费2.4万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万，支出率为100%。主要用于补助公立医院综合改革经费。</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27、</w:t>
      </w:r>
      <w:r>
        <w:rPr>
          <w:rFonts w:hint="eastAsia" w:ascii="Times New Roman" w:hAnsi="Times New Roman" w:eastAsia="方正仿宋_GBK" w:cs="Times New Roman"/>
          <w:sz w:val="32"/>
          <w:szCs w:val="32"/>
          <w:lang w:val="en-US" w:eastAsia="zh-CN"/>
        </w:rPr>
        <w:t>江财社〔2022〕151号2022年第二批援外疫情防控医务人员工作补助8.7万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8.7</w:t>
      </w:r>
      <w:r>
        <w:rPr>
          <w:rFonts w:hint="default" w:ascii="Times New Roman" w:hAnsi="Times New Roman" w:eastAsia="方正仿宋_GBK" w:cs="Times New Roman"/>
          <w:sz w:val="32"/>
          <w:szCs w:val="32"/>
        </w:rPr>
        <w:t>万，支出率为100%。主要用于援外疫情防控医务人员工作补助。</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28、</w:t>
      </w:r>
      <w:r>
        <w:rPr>
          <w:rFonts w:hint="eastAsia" w:ascii="Times New Roman" w:hAnsi="Times New Roman" w:eastAsia="方正仿宋_GBK" w:cs="Times New Roman"/>
          <w:sz w:val="32"/>
          <w:szCs w:val="32"/>
          <w:lang w:val="en-US" w:eastAsia="zh-CN"/>
        </w:rPr>
        <w:t>江财社〔2022〕149号清算2022年第一批中央财政基本公共卫生服务补助等资金1.37万</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1.37</w:t>
      </w:r>
      <w:r>
        <w:rPr>
          <w:rFonts w:hint="default" w:ascii="Times New Roman" w:hAnsi="Times New Roman" w:eastAsia="方正仿宋_GBK" w:cs="Times New Roman"/>
          <w:sz w:val="32"/>
          <w:szCs w:val="32"/>
        </w:rPr>
        <w:t>万，支出率为100%。主要用于基本公共卫生服务补助资金。</w:t>
      </w:r>
      <w:r>
        <w:rPr>
          <w:rFonts w:hint="eastAsia" w:ascii="Times New Roman" w:hAnsi="Times New Roman" w:eastAsia="方正仿宋_GBK" w:cs="Times New Roman"/>
          <w:sz w:val="32"/>
          <w:szCs w:val="32"/>
          <w:lang w:val="en-US" w:eastAsia="zh-CN"/>
        </w:rPr>
        <w:t>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三、政府性基金预算情况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年我单位收到政府性基金情况：江财债[2022]51号下达2022年6月地方政府新增债券转贷资金（江门市江海区人民医院升级改造项目-区人民医院发热门诊项目等）873万，截至12月支出为873万，支出率为100%。主要用于江门市江海区人民医院升级改造项目支出。本项目不纳入本年度绩效考核范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四</w:t>
      </w:r>
      <w:r>
        <w:rPr>
          <w:rFonts w:hint="eastAsia" w:ascii="方正黑体_GBK" w:hAnsi="方正黑体_GBK" w:eastAsia="方正黑体_GBK" w:cs="方正黑体_GBK"/>
          <w:b w:val="0"/>
          <w:bCs w:val="0"/>
          <w:sz w:val="32"/>
          <w:szCs w:val="32"/>
        </w:rPr>
        <w:t>、专项调整的情况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本年我单位申请追加的专项共</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个，金额为</w:t>
      </w:r>
      <w:r>
        <w:rPr>
          <w:rFonts w:hint="eastAsia" w:ascii="Times New Roman" w:hAnsi="Times New Roman" w:eastAsia="方正仿宋_GBK" w:cs="Times New Roman"/>
          <w:sz w:val="32"/>
          <w:szCs w:val="32"/>
          <w:lang w:val="en-US" w:eastAsia="zh-CN"/>
        </w:rPr>
        <w:t>7323.78</w:t>
      </w:r>
      <w:r>
        <w:rPr>
          <w:rFonts w:hint="default" w:ascii="Times New Roman" w:hAnsi="Times New Roman" w:eastAsia="方正仿宋_GBK" w:cs="Times New Roman"/>
          <w:sz w:val="32"/>
          <w:szCs w:val="32"/>
        </w:rPr>
        <w:t>万。具体为：新冠</w:t>
      </w:r>
      <w:r>
        <w:rPr>
          <w:rFonts w:hint="eastAsia" w:ascii="Times New Roman" w:hAnsi="Times New Roman" w:eastAsia="方正仿宋_GBK" w:cs="Times New Roman"/>
          <w:sz w:val="32"/>
          <w:szCs w:val="32"/>
          <w:lang w:val="en-US" w:eastAsia="zh-CN"/>
        </w:rPr>
        <w:t>疫情防控专项7269.38</w:t>
      </w:r>
      <w:r>
        <w:rPr>
          <w:rFonts w:hint="default" w:ascii="Times New Roman" w:hAnsi="Times New Roman" w:eastAsia="方正仿宋_GBK" w:cs="Times New Roman"/>
          <w:sz w:val="32"/>
          <w:szCs w:val="32"/>
        </w:rPr>
        <w:t>万、</w:t>
      </w:r>
      <w:r>
        <w:rPr>
          <w:rFonts w:hint="eastAsia" w:ascii="Times New Roman" w:hAnsi="Times New Roman" w:eastAsia="方正仿宋_GBK" w:cs="Times New Roman"/>
          <w:sz w:val="32"/>
          <w:szCs w:val="32"/>
          <w:lang w:val="en-US" w:eastAsia="zh-CN"/>
        </w:rPr>
        <w:t>疾控与应急54.4</w:t>
      </w:r>
      <w:r>
        <w:rPr>
          <w:rFonts w:hint="default" w:ascii="Times New Roman" w:hAnsi="Times New Roman" w:eastAsia="方正仿宋_GBK" w:cs="Times New Roman"/>
          <w:sz w:val="32"/>
          <w:szCs w:val="32"/>
        </w:rPr>
        <w:t>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、新冠</w:t>
      </w:r>
      <w:r>
        <w:rPr>
          <w:rFonts w:hint="eastAsia" w:ascii="Times New Roman" w:hAnsi="Times New Roman" w:eastAsia="方正仿宋_GBK" w:cs="Times New Roman"/>
          <w:sz w:val="32"/>
          <w:szCs w:val="32"/>
          <w:lang w:val="en-US" w:eastAsia="zh-CN"/>
        </w:rPr>
        <w:t>疫情防控专项7269.38</w:t>
      </w:r>
      <w:r>
        <w:rPr>
          <w:rFonts w:hint="default" w:ascii="Times New Roman" w:hAnsi="Times New Roman" w:eastAsia="方正仿宋_GBK" w:cs="Times New Roman"/>
          <w:sz w:val="32"/>
          <w:szCs w:val="32"/>
        </w:rPr>
        <w:t>万。</w:t>
      </w:r>
      <w:r>
        <w:rPr>
          <w:rFonts w:hint="default" w:ascii="Times New Roman" w:hAnsi="Times New Roman" w:eastAsia="方正仿宋_GBK" w:cs="Times New Roman"/>
          <w:bCs/>
          <w:sz w:val="32"/>
          <w:szCs w:val="32"/>
        </w:rPr>
        <w:t>具体追加的原因：</w:t>
      </w:r>
      <w:r>
        <w:rPr>
          <w:rFonts w:hint="eastAsia" w:ascii="仿宋_GB2312" w:hAnsi="宋体" w:eastAsia="仿宋_GB2312" w:cs="宋体"/>
          <w:kern w:val="0"/>
          <w:sz w:val="32"/>
          <w:szCs w:val="32"/>
        </w:rPr>
        <w:t>科学及防治精准施策分区分级做好新冠疫情防控工作，需要在人力、物力、财力给予充分保障</w:t>
      </w:r>
      <w:r>
        <w:rPr>
          <w:rFonts w:hint="default" w:ascii="Times New Roman" w:hAnsi="Times New Roman" w:eastAsia="方正仿宋_GBK" w:cs="Times New Roman"/>
          <w:sz w:val="32"/>
          <w:szCs w:val="32"/>
        </w:rPr>
        <w:t>。截至12月支出为</w:t>
      </w:r>
      <w:r>
        <w:rPr>
          <w:rFonts w:hint="eastAsia" w:ascii="Times New Roman" w:hAnsi="Times New Roman" w:eastAsia="方正仿宋_GBK" w:cs="Times New Roman"/>
          <w:sz w:val="32"/>
          <w:szCs w:val="32"/>
          <w:lang w:val="en-US" w:eastAsia="zh-CN"/>
        </w:rPr>
        <w:t>5513.67</w:t>
      </w:r>
      <w:r>
        <w:rPr>
          <w:rFonts w:hint="default" w:ascii="Times New Roman" w:hAnsi="Times New Roman" w:eastAsia="方正仿宋_GBK" w:cs="Times New Roman"/>
          <w:sz w:val="32"/>
          <w:szCs w:val="32"/>
        </w:rPr>
        <w:t>万，支出率为</w:t>
      </w:r>
      <w:r>
        <w:rPr>
          <w:rFonts w:hint="eastAsia" w:ascii="Times New Roman" w:hAnsi="Times New Roman" w:eastAsia="方正仿宋_GBK" w:cs="Times New Roman"/>
          <w:sz w:val="32"/>
          <w:szCs w:val="32"/>
          <w:lang w:val="en-US" w:eastAsia="zh-CN"/>
        </w:rPr>
        <w:t>75.85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Cs/>
          <w:sz w:val="32"/>
          <w:szCs w:val="32"/>
        </w:rPr>
        <w:t>主要用于</w:t>
      </w:r>
      <w:r>
        <w:rPr>
          <w:rFonts w:hint="eastAsia" w:ascii="Times New Roman" w:hAnsi="Times New Roman" w:eastAsia="方正仿宋_GBK" w:cs="Times New Roman"/>
          <w:bCs/>
          <w:sz w:val="32"/>
          <w:szCs w:val="32"/>
          <w:lang w:val="en-US" w:eastAsia="zh-CN"/>
        </w:rPr>
        <w:t>核酸检测</w:t>
      </w:r>
      <w:r>
        <w:rPr>
          <w:rFonts w:hint="default"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lang w:val="en-US" w:eastAsia="zh-CN"/>
        </w:rPr>
        <w:t>隔离酒店</w:t>
      </w:r>
      <w:r>
        <w:rPr>
          <w:rFonts w:hint="default" w:ascii="Times New Roman" w:hAnsi="Times New Roman" w:eastAsia="方正仿宋_GBK" w:cs="Times New Roman"/>
          <w:bCs/>
          <w:sz w:val="32"/>
          <w:szCs w:val="32"/>
        </w:rPr>
        <w:t>、人员补助（保安、申请上级支援的医务人员）等经费。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疾控与应急54.4</w:t>
      </w:r>
      <w:r>
        <w:rPr>
          <w:rFonts w:hint="default" w:ascii="Times New Roman" w:hAnsi="Times New Roman" w:eastAsia="方正仿宋_GBK" w:cs="Times New Roman"/>
          <w:sz w:val="32"/>
          <w:szCs w:val="32"/>
        </w:rPr>
        <w:t>万。</w:t>
      </w:r>
      <w:r>
        <w:rPr>
          <w:rFonts w:hint="default" w:ascii="Times New Roman" w:hAnsi="Times New Roman" w:eastAsia="方正仿宋_GBK" w:cs="Times New Roman"/>
          <w:bCs/>
          <w:sz w:val="32"/>
          <w:szCs w:val="32"/>
        </w:rPr>
        <w:t>具体追加的原因：</w:t>
      </w:r>
      <w:r>
        <w:rPr>
          <w:rFonts w:hint="eastAsia" w:ascii="方正仿宋_GBK" w:hAnsi="方正仿宋_GBK" w:eastAsia="方正仿宋_GBK" w:cs="方正仿宋_GBK"/>
          <w:sz w:val="32"/>
          <w:szCs w:val="32"/>
        </w:rPr>
        <w:t>我区严重精神障碍患者在我区内注射长效针个人自付部分由辖区医院先行垫付</w:t>
      </w:r>
      <w:r>
        <w:rPr>
          <w:rFonts w:hint="default" w:ascii="Times New Roman" w:hAnsi="Times New Roman" w:eastAsia="方正仿宋_GBK" w:cs="Times New Roman"/>
          <w:bCs/>
          <w:sz w:val="32"/>
          <w:szCs w:val="32"/>
        </w:rPr>
        <w:t>。截至12月支出为</w:t>
      </w:r>
      <w:r>
        <w:rPr>
          <w:rFonts w:hint="eastAsia" w:ascii="Times New Roman" w:hAnsi="Times New Roman" w:eastAsia="方正仿宋_GBK" w:cs="Times New Roman"/>
          <w:bCs/>
          <w:sz w:val="32"/>
          <w:szCs w:val="32"/>
          <w:lang w:val="en-US" w:eastAsia="zh-CN"/>
        </w:rPr>
        <w:t>54.4</w:t>
      </w:r>
      <w:r>
        <w:rPr>
          <w:rFonts w:hint="default" w:ascii="Times New Roman" w:hAnsi="Times New Roman" w:eastAsia="方正仿宋_GBK" w:cs="Times New Roman"/>
          <w:bCs/>
          <w:sz w:val="32"/>
          <w:szCs w:val="32"/>
        </w:rPr>
        <w:t>万，支出率为100%。</w:t>
      </w:r>
      <w:r>
        <w:rPr>
          <w:rFonts w:hint="eastAsia" w:ascii="Times New Roman" w:hAnsi="Times New Roman" w:eastAsia="方正仿宋_GBK" w:cs="Times New Roman"/>
          <w:bCs/>
          <w:sz w:val="32"/>
          <w:szCs w:val="32"/>
          <w:lang w:val="en-US" w:eastAsia="zh-CN"/>
        </w:rPr>
        <w:t>主要用于我区</w:t>
      </w:r>
      <w:r>
        <w:rPr>
          <w:rFonts w:hint="eastAsia" w:ascii="方正仿宋_GBK" w:hAnsi="方正仿宋_GBK" w:eastAsia="方正仿宋_GBK" w:cs="方正仿宋_GBK"/>
          <w:sz w:val="32"/>
          <w:szCs w:val="32"/>
        </w:rPr>
        <w:t>严重精神障碍患者在我区内注射长效针个人自付部分</w:t>
      </w:r>
      <w:r>
        <w:rPr>
          <w:rFonts w:hint="eastAsia" w:ascii="方正仿宋_GBK" w:hAnsi="方正仿宋_GBK" w:eastAsia="方正仿宋_GBK" w:cs="方正仿宋_GBK"/>
          <w:sz w:val="32"/>
          <w:szCs w:val="32"/>
          <w:lang w:eastAsia="zh-CN"/>
        </w:rPr>
        <w:t>。</w:t>
      </w:r>
    </w:p>
    <w:p>
      <w:pPr>
        <w:ind w:firstLine="640"/>
        <w:rPr>
          <w:rFonts w:hint="default" w:ascii="Times New Roman" w:hAnsi="Times New Roman" w:eastAsia="方正仿宋_GBK" w:cs="Times New Roman"/>
          <w:b/>
          <w:bCs/>
          <w:sz w:val="32"/>
          <w:szCs w:val="32"/>
        </w:rPr>
      </w:pPr>
    </w:p>
    <w:p>
      <w:pPr>
        <w:ind w:firstLine="640"/>
        <w:rPr>
          <w:rFonts w:hint="default" w:ascii="Times New Roman" w:hAnsi="Times New Roman" w:eastAsia="方正仿宋_GBK" w:cs="Times New Roman"/>
          <w:b/>
          <w:bCs/>
          <w:sz w:val="32"/>
          <w:szCs w:val="32"/>
        </w:rPr>
      </w:pPr>
    </w:p>
    <w:p>
      <w:pPr>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                        </w:t>
      </w:r>
      <w:r>
        <w:rPr>
          <w:rFonts w:hint="default" w:ascii="Times New Roman" w:hAnsi="Times New Roman" w:eastAsia="方正仿宋_GBK" w:cs="Times New Roman"/>
          <w:sz w:val="32"/>
          <w:szCs w:val="32"/>
        </w:rPr>
        <w:t xml:space="preserve"> 江门市江海区卫生健康局</w:t>
      </w:r>
    </w:p>
    <w:p>
      <w:pPr>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年9月2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w:t>
      </w:r>
    </w:p>
    <w:p>
      <w:pPr>
        <w:ind w:firstLine="640"/>
        <w:rPr>
          <w:rFonts w:ascii="Times New Roman" w:hAnsi="Times New Roman" w:cs="Times New Roman"/>
          <w:b/>
          <w:bCs/>
          <w:sz w:val="32"/>
          <w:szCs w:val="32"/>
        </w:rPr>
      </w:pPr>
    </w:p>
    <w:sectPr>
      <w:pgSz w:w="11906" w:h="16838"/>
      <w:pgMar w:top="2154" w:right="1587"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5NDg2MjAxYjEwMjQwNjNiNzgzNzhjYjFlZmY4YTAifQ=="/>
  </w:docVars>
  <w:rsids>
    <w:rsidRoot w:val="338058A0"/>
    <w:rsid w:val="00010278"/>
    <w:rsid w:val="000314A3"/>
    <w:rsid w:val="0004211D"/>
    <w:rsid w:val="000565B6"/>
    <w:rsid w:val="000A6412"/>
    <w:rsid w:val="000B35B6"/>
    <w:rsid w:val="000B64AC"/>
    <w:rsid w:val="000D33FD"/>
    <w:rsid w:val="000E6D97"/>
    <w:rsid w:val="00111107"/>
    <w:rsid w:val="00144024"/>
    <w:rsid w:val="001562F5"/>
    <w:rsid w:val="001632B4"/>
    <w:rsid w:val="001820BC"/>
    <w:rsid w:val="001C3384"/>
    <w:rsid w:val="001D6CAE"/>
    <w:rsid w:val="001F4D29"/>
    <w:rsid w:val="002072A9"/>
    <w:rsid w:val="002074DC"/>
    <w:rsid w:val="002141CA"/>
    <w:rsid w:val="00237DFC"/>
    <w:rsid w:val="00244D2D"/>
    <w:rsid w:val="00246201"/>
    <w:rsid w:val="00263211"/>
    <w:rsid w:val="00280ABF"/>
    <w:rsid w:val="00281E34"/>
    <w:rsid w:val="002A5A5A"/>
    <w:rsid w:val="002B288E"/>
    <w:rsid w:val="002C4428"/>
    <w:rsid w:val="002D7A6C"/>
    <w:rsid w:val="002E144A"/>
    <w:rsid w:val="002E4CDB"/>
    <w:rsid w:val="00323F10"/>
    <w:rsid w:val="003306A1"/>
    <w:rsid w:val="0033170D"/>
    <w:rsid w:val="00346B23"/>
    <w:rsid w:val="003539CA"/>
    <w:rsid w:val="0036115E"/>
    <w:rsid w:val="00363642"/>
    <w:rsid w:val="00365C49"/>
    <w:rsid w:val="0038421C"/>
    <w:rsid w:val="0038589D"/>
    <w:rsid w:val="003E4334"/>
    <w:rsid w:val="003F5B6F"/>
    <w:rsid w:val="004037E1"/>
    <w:rsid w:val="00435B27"/>
    <w:rsid w:val="00436A1A"/>
    <w:rsid w:val="00457286"/>
    <w:rsid w:val="00462F1B"/>
    <w:rsid w:val="00480CFE"/>
    <w:rsid w:val="004831DA"/>
    <w:rsid w:val="004A7F62"/>
    <w:rsid w:val="004E27B3"/>
    <w:rsid w:val="004F3EAB"/>
    <w:rsid w:val="0053340D"/>
    <w:rsid w:val="00594759"/>
    <w:rsid w:val="005B730F"/>
    <w:rsid w:val="005E59A5"/>
    <w:rsid w:val="0060383D"/>
    <w:rsid w:val="00612345"/>
    <w:rsid w:val="00624A33"/>
    <w:rsid w:val="00661603"/>
    <w:rsid w:val="006A1DBC"/>
    <w:rsid w:val="006F3415"/>
    <w:rsid w:val="006F7659"/>
    <w:rsid w:val="0070368C"/>
    <w:rsid w:val="007249E3"/>
    <w:rsid w:val="00733101"/>
    <w:rsid w:val="00797272"/>
    <w:rsid w:val="007B0C0D"/>
    <w:rsid w:val="007B5724"/>
    <w:rsid w:val="007C0464"/>
    <w:rsid w:val="007C0821"/>
    <w:rsid w:val="007D1162"/>
    <w:rsid w:val="007E7B2B"/>
    <w:rsid w:val="00813083"/>
    <w:rsid w:val="0083498C"/>
    <w:rsid w:val="00847736"/>
    <w:rsid w:val="00876F1E"/>
    <w:rsid w:val="00884805"/>
    <w:rsid w:val="00892B48"/>
    <w:rsid w:val="008C7168"/>
    <w:rsid w:val="008D3677"/>
    <w:rsid w:val="008E4798"/>
    <w:rsid w:val="008E4A7E"/>
    <w:rsid w:val="0090543E"/>
    <w:rsid w:val="00914DA3"/>
    <w:rsid w:val="00920C6D"/>
    <w:rsid w:val="00952839"/>
    <w:rsid w:val="009547CC"/>
    <w:rsid w:val="00963C40"/>
    <w:rsid w:val="009B060E"/>
    <w:rsid w:val="009B25D0"/>
    <w:rsid w:val="009B2B8B"/>
    <w:rsid w:val="009B477C"/>
    <w:rsid w:val="009C0A58"/>
    <w:rsid w:val="009E5654"/>
    <w:rsid w:val="00A067AE"/>
    <w:rsid w:val="00A11561"/>
    <w:rsid w:val="00A14766"/>
    <w:rsid w:val="00A462BC"/>
    <w:rsid w:val="00A47E18"/>
    <w:rsid w:val="00A5088E"/>
    <w:rsid w:val="00A62A92"/>
    <w:rsid w:val="00A720BB"/>
    <w:rsid w:val="00A9779A"/>
    <w:rsid w:val="00AB0A9A"/>
    <w:rsid w:val="00AD428B"/>
    <w:rsid w:val="00B4437C"/>
    <w:rsid w:val="00B5147E"/>
    <w:rsid w:val="00B73602"/>
    <w:rsid w:val="00B80C3E"/>
    <w:rsid w:val="00BA24C1"/>
    <w:rsid w:val="00BA46FC"/>
    <w:rsid w:val="00BC02D4"/>
    <w:rsid w:val="00BD4BE0"/>
    <w:rsid w:val="00C06AC2"/>
    <w:rsid w:val="00C10550"/>
    <w:rsid w:val="00C2746A"/>
    <w:rsid w:val="00C372FC"/>
    <w:rsid w:val="00C42857"/>
    <w:rsid w:val="00CC7693"/>
    <w:rsid w:val="00CE61CD"/>
    <w:rsid w:val="00CF0701"/>
    <w:rsid w:val="00CF4969"/>
    <w:rsid w:val="00CF70F7"/>
    <w:rsid w:val="00D00849"/>
    <w:rsid w:val="00D153C9"/>
    <w:rsid w:val="00D27A5C"/>
    <w:rsid w:val="00D3000F"/>
    <w:rsid w:val="00D56E03"/>
    <w:rsid w:val="00D8711A"/>
    <w:rsid w:val="00DA269F"/>
    <w:rsid w:val="00DD0522"/>
    <w:rsid w:val="00DE032A"/>
    <w:rsid w:val="00E05742"/>
    <w:rsid w:val="00E106F7"/>
    <w:rsid w:val="00E24492"/>
    <w:rsid w:val="00E418C7"/>
    <w:rsid w:val="00E44D72"/>
    <w:rsid w:val="00E4620D"/>
    <w:rsid w:val="00E542BE"/>
    <w:rsid w:val="00E74B54"/>
    <w:rsid w:val="00E841DC"/>
    <w:rsid w:val="00E94236"/>
    <w:rsid w:val="00EB408B"/>
    <w:rsid w:val="00ED0229"/>
    <w:rsid w:val="00ED184C"/>
    <w:rsid w:val="00EF10C3"/>
    <w:rsid w:val="00F0252A"/>
    <w:rsid w:val="00F06C46"/>
    <w:rsid w:val="00F1189C"/>
    <w:rsid w:val="00F147E0"/>
    <w:rsid w:val="00F16F1E"/>
    <w:rsid w:val="00F50CE9"/>
    <w:rsid w:val="00F5375A"/>
    <w:rsid w:val="00F746B2"/>
    <w:rsid w:val="00F8209B"/>
    <w:rsid w:val="00FD70C7"/>
    <w:rsid w:val="00FD7B27"/>
    <w:rsid w:val="00FE296F"/>
    <w:rsid w:val="00FE2F1E"/>
    <w:rsid w:val="022724E7"/>
    <w:rsid w:val="02681684"/>
    <w:rsid w:val="029034AA"/>
    <w:rsid w:val="02EE3C38"/>
    <w:rsid w:val="02F31B01"/>
    <w:rsid w:val="03724869"/>
    <w:rsid w:val="03884779"/>
    <w:rsid w:val="038C76D9"/>
    <w:rsid w:val="03DB1642"/>
    <w:rsid w:val="03DF6E87"/>
    <w:rsid w:val="042A3A47"/>
    <w:rsid w:val="045C3328"/>
    <w:rsid w:val="046C43FB"/>
    <w:rsid w:val="0491590C"/>
    <w:rsid w:val="04FB1077"/>
    <w:rsid w:val="05707E88"/>
    <w:rsid w:val="058C1C12"/>
    <w:rsid w:val="061F6226"/>
    <w:rsid w:val="06D46FA2"/>
    <w:rsid w:val="07A11279"/>
    <w:rsid w:val="08470072"/>
    <w:rsid w:val="085576EE"/>
    <w:rsid w:val="08891D3B"/>
    <w:rsid w:val="09C411E9"/>
    <w:rsid w:val="0B0B182B"/>
    <w:rsid w:val="0B3D39AE"/>
    <w:rsid w:val="0B740B53"/>
    <w:rsid w:val="0BB55B0D"/>
    <w:rsid w:val="0BEB6F66"/>
    <w:rsid w:val="0BF24799"/>
    <w:rsid w:val="0C6F5DE9"/>
    <w:rsid w:val="0CB87790"/>
    <w:rsid w:val="0DDF432E"/>
    <w:rsid w:val="0E0D4B93"/>
    <w:rsid w:val="0E1F5D57"/>
    <w:rsid w:val="0F4F25B7"/>
    <w:rsid w:val="0FCA2D72"/>
    <w:rsid w:val="104D5AEF"/>
    <w:rsid w:val="106D7072"/>
    <w:rsid w:val="1072498F"/>
    <w:rsid w:val="108B37A4"/>
    <w:rsid w:val="10B507A3"/>
    <w:rsid w:val="119471B2"/>
    <w:rsid w:val="11B03549"/>
    <w:rsid w:val="120538FB"/>
    <w:rsid w:val="120D6537"/>
    <w:rsid w:val="120E39AF"/>
    <w:rsid w:val="12355CB2"/>
    <w:rsid w:val="12816876"/>
    <w:rsid w:val="128B0826"/>
    <w:rsid w:val="12DE3404"/>
    <w:rsid w:val="133D454B"/>
    <w:rsid w:val="13CE4C93"/>
    <w:rsid w:val="13DA7E7F"/>
    <w:rsid w:val="14213865"/>
    <w:rsid w:val="145F4995"/>
    <w:rsid w:val="1546345F"/>
    <w:rsid w:val="15535B30"/>
    <w:rsid w:val="1573694A"/>
    <w:rsid w:val="1574180A"/>
    <w:rsid w:val="158259D8"/>
    <w:rsid w:val="15872B87"/>
    <w:rsid w:val="15C303A3"/>
    <w:rsid w:val="1667727E"/>
    <w:rsid w:val="16A3602E"/>
    <w:rsid w:val="17253C74"/>
    <w:rsid w:val="173D3A57"/>
    <w:rsid w:val="175C4C98"/>
    <w:rsid w:val="17930C78"/>
    <w:rsid w:val="181E40B0"/>
    <w:rsid w:val="18253800"/>
    <w:rsid w:val="18AC7DEF"/>
    <w:rsid w:val="18DC636F"/>
    <w:rsid w:val="19287A4C"/>
    <w:rsid w:val="195C76F5"/>
    <w:rsid w:val="1A996FC3"/>
    <w:rsid w:val="1B13565A"/>
    <w:rsid w:val="1B5957A5"/>
    <w:rsid w:val="1B643A72"/>
    <w:rsid w:val="1D1C5FD1"/>
    <w:rsid w:val="1DAE6A13"/>
    <w:rsid w:val="1DB96EC4"/>
    <w:rsid w:val="1DF75C3F"/>
    <w:rsid w:val="1E2D7DCC"/>
    <w:rsid w:val="1F171E1D"/>
    <w:rsid w:val="1F3C1849"/>
    <w:rsid w:val="1FB45B75"/>
    <w:rsid w:val="1FEA5A5B"/>
    <w:rsid w:val="201523AC"/>
    <w:rsid w:val="203171E6"/>
    <w:rsid w:val="20AC5EC2"/>
    <w:rsid w:val="20B33455"/>
    <w:rsid w:val="20D91840"/>
    <w:rsid w:val="20DB1848"/>
    <w:rsid w:val="20E21B63"/>
    <w:rsid w:val="210D0C9A"/>
    <w:rsid w:val="211F384B"/>
    <w:rsid w:val="21354AB4"/>
    <w:rsid w:val="216D63F8"/>
    <w:rsid w:val="21B12113"/>
    <w:rsid w:val="224F68B2"/>
    <w:rsid w:val="22605B63"/>
    <w:rsid w:val="22BF310F"/>
    <w:rsid w:val="22F24386"/>
    <w:rsid w:val="232148AD"/>
    <w:rsid w:val="233314C7"/>
    <w:rsid w:val="233901C8"/>
    <w:rsid w:val="235020AE"/>
    <w:rsid w:val="238B4CBB"/>
    <w:rsid w:val="23F004AE"/>
    <w:rsid w:val="24C51A8E"/>
    <w:rsid w:val="24D868BF"/>
    <w:rsid w:val="24F37160"/>
    <w:rsid w:val="25CA6FE5"/>
    <w:rsid w:val="26331478"/>
    <w:rsid w:val="26554B29"/>
    <w:rsid w:val="265728A3"/>
    <w:rsid w:val="265F2F65"/>
    <w:rsid w:val="26963F04"/>
    <w:rsid w:val="26F7280B"/>
    <w:rsid w:val="270B7A08"/>
    <w:rsid w:val="271E5FEA"/>
    <w:rsid w:val="272811EB"/>
    <w:rsid w:val="273534BD"/>
    <w:rsid w:val="27A14534"/>
    <w:rsid w:val="289202C1"/>
    <w:rsid w:val="292328DB"/>
    <w:rsid w:val="2948084E"/>
    <w:rsid w:val="29491B5F"/>
    <w:rsid w:val="2A722643"/>
    <w:rsid w:val="2B874618"/>
    <w:rsid w:val="2BE041B6"/>
    <w:rsid w:val="2BED3949"/>
    <w:rsid w:val="2BFC3D27"/>
    <w:rsid w:val="2C935F15"/>
    <w:rsid w:val="2D972956"/>
    <w:rsid w:val="2DAC227D"/>
    <w:rsid w:val="2E083E2E"/>
    <w:rsid w:val="2E3757F8"/>
    <w:rsid w:val="2E3D58F0"/>
    <w:rsid w:val="2E4A1B21"/>
    <w:rsid w:val="2EA63495"/>
    <w:rsid w:val="2EE144CD"/>
    <w:rsid w:val="2EFD3E4D"/>
    <w:rsid w:val="30751371"/>
    <w:rsid w:val="30FC4781"/>
    <w:rsid w:val="310D15A9"/>
    <w:rsid w:val="3228125A"/>
    <w:rsid w:val="33174AD7"/>
    <w:rsid w:val="3375148E"/>
    <w:rsid w:val="33790079"/>
    <w:rsid w:val="337C39AE"/>
    <w:rsid w:val="338058A0"/>
    <w:rsid w:val="33B7225D"/>
    <w:rsid w:val="33EA56D5"/>
    <w:rsid w:val="34036C94"/>
    <w:rsid w:val="34CA0B0B"/>
    <w:rsid w:val="34D04DC8"/>
    <w:rsid w:val="356636B4"/>
    <w:rsid w:val="35932060"/>
    <w:rsid w:val="35C96809"/>
    <w:rsid w:val="35D04FA4"/>
    <w:rsid w:val="360A255B"/>
    <w:rsid w:val="36573012"/>
    <w:rsid w:val="368A3DF1"/>
    <w:rsid w:val="36964CC5"/>
    <w:rsid w:val="37145C07"/>
    <w:rsid w:val="371C76E4"/>
    <w:rsid w:val="372F1A66"/>
    <w:rsid w:val="37862B8B"/>
    <w:rsid w:val="37C640CA"/>
    <w:rsid w:val="37D03331"/>
    <w:rsid w:val="38066D52"/>
    <w:rsid w:val="394220AF"/>
    <w:rsid w:val="397D519A"/>
    <w:rsid w:val="39827BC8"/>
    <w:rsid w:val="39C42A21"/>
    <w:rsid w:val="3A41569E"/>
    <w:rsid w:val="3A462743"/>
    <w:rsid w:val="3AD566CB"/>
    <w:rsid w:val="3B12309C"/>
    <w:rsid w:val="3B20578D"/>
    <w:rsid w:val="3BB83582"/>
    <w:rsid w:val="3BD258C9"/>
    <w:rsid w:val="3CA32DC2"/>
    <w:rsid w:val="3CAB38A3"/>
    <w:rsid w:val="3D81408C"/>
    <w:rsid w:val="3DA90DC1"/>
    <w:rsid w:val="3E614FA0"/>
    <w:rsid w:val="3F931642"/>
    <w:rsid w:val="3FD15E98"/>
    <w:rsid w:val="3FF22C1F"/>
    <w:rsid w:val="40045B19"/>
    <w:rsid w:val="40905D53"/>
    <w:rsid w:val="40CB41A0"/>
    <w:rsid w:val="40F55BB6"/>
    <w:rsid w:val="41733B91"/>
    <w:rsid w:val="41D774D7"/>
    <w:rsid w:val="41F22153"/>
    <w:rsid w:val="423A7D24"/>
    <w:rsid w:val="42A67168"/>
    <w:rsid w:val="42A866F4"/>
    <w:rsid w:val="42E45EE2"/>
    <w:rsid w:val="430A4C04"/>
    <w:rsid w:val="438A6A89"/>
    <w:rsid w:val="438B0B7B"/>
    <w:rsid w:val="43BC3444"/>
    <w:rsid w:val="44EF4F2D"/>
    <w:rsid w:val="44F20D8A"/>
    <w:rsid w:val="450E4647"/>
    <w:rsid w:val="452C3BB0"/>
    <w:rsid w:val="453070ED"/>
    <w:rsid w:val="455455A1"/>
    <w:rsid w:val="45970DE6"/>
    <w:rsid w:val="461E53A0"/>
    <w:rsid w:val="46706BB6"/>
    <w:rsid w:val="46D149CF"/>
    <w:rsid w:val="46F34EE9"/>
    <w:rsid w:val="46F55442"/>
    <w:rsid w:val="4743320A"/>
    <w:rsid w:val="475052AE"/>
    <w:rsid w:val="475A2B61"/>
    <w:rsid w:val="47A5259D"/>
    <w:rsid w:val="47E30E5E"/>
    <w:rsid w:val="48150684"/>
    <w:rsid w:val="488B752C"/>
    <w:rsid w:val="489E307F"/>
    <w:rsid w:val="48B52D10"/>
    <w:rsid w:val="497719DD"/>
    <w:rsid w:val="4A123335"/>
    <w:rsid w:val="4A2D016F"/>
    <w:rsid w:val="4AA77386"/>
    <w:rsid w:val="4BF85864"/>
    <w:rsid w:val="4C1079C5"/>
    <w:rsid w:val="4C1653F6"/>
    <w:rsid w:val="4C52210E"/>
    <w:rsid w:val="4C6879DE"/>
    <w:rsid w:val="4D4657D5"/>
    <w:rsid w:val="4DBC30BE"/>
    <w:rsid w:val="4E5A52AA"/>
    <w:rsid w:val="4EE67CFC"/>
    <w:rsid w:val="4FEA156D"/>
    <w:rsid w:val="4FF55192"/>
    <w:rsid w:val="508036EE"/>
    <w:rsid w:val="5081490A"/>
    <w:rsid w:val="512A18AC"/>
    <w:rsid w:val="514062EE"/>
    <w:rsid w:val="51AC615D"/>
    <w:rsid w:val="51B01CA3"/>
    <w:rsid w:val="51EC32EC"/>
    <w:rsid w:val="52063012"/>
    <w:rsid w:val="520F1F31"/>
    <w:rsid w:val="52C31EA4"/>
    <w:rsid w:val="52CF69E4"/>
    <w:rsid w:val="52D970E6"/>
    <w:rsid w:val="52F3262B"/>
    <w:rsid w:val="53316F22"/>
    <w:rsid w:val="5369122A"/>
    <w:rsid w:val="53946809"/>
    <w:rsid w:val="5412033B"/>
    <w:rsid w:val="541B35D1"/>
    <w:rsid w:val="543C6240"/>
    <w:rsid w:val="547A66A6"/>
    <w:rsid w:val="547D0BAA"/>
    <w:rsid w:val="55063536"/>
    <w:rsid w:val="55A03EEB"/>
    <w:rsid w:val="55F85B58"/>
    <w:rsid w:val="567A0BDF"/>
    <w:rsid w:val="570B5C77"/>
    <w:rsid w:val="579B29E6"/>
    <w:rsid w:val="57AA1F7E"/>
    <w:rsid w:val="57C670E2"/>
    <w:rsid w:val="57DF29BE"/>
    <w:rsid w:val="58892FCD"/>
    <w:rsid w:val="5A052804"/>
    <w:rsid w:val="5A2D1BB7"/>
    <w:rsid w:val="5A7C1BE0"/>
    <w:rsid w:val="5AB93D2E"/>
    <w:rsid w:val="5B4978DC"/>
    <w:rsid w:val="5B5007B2"/>
    <w:rsid w:val="5BAC6E36"/>
    <w:rsid w:val="5BEB2337"/>
    <w:rsid w:val="5C207524"/>
    <w:rsid w:val="5DE62272"/>
    <w:rsid w:val="5E912F6A"/>
    <w:rsid w:val="5EFD0600"/>
    <w:rsid w:val="5FA263DF"/>
    <w:rsid w:val="5FD26B66"/>
    <w:rsid w:val="605325BC"/>
    <w:rsid w:val="6071159A"/>
    <w:rsid w:val="608D0775"/>
    <w:rsid w:val="60E13B87"/>
    <w:rsid w:val="613F2979"/>
    <w:rsid w:val="62760AAF"/>
    <w:rsid w:val="62826987"/>
    <w:rsid w:val="63136B1F"/>
    <w:rsid w:val="63407032"/>
    <w:rsid w:val="63482606"/>
    <w:rsid w:val="63D45C95"/>
    <w:rsid w:val="641C2BD4"/>
    <w:rsid w:val="64D30F52"/>
    <w:rsid w:val="64F61D79"/>
    <w:rsid w:val="656C2C83"/>
    <w:rsid w:val="658E785C"/>
    <w:rsid w:val="65BD2897"/>
    <w:rsid w:val="66312157"/>
    <w:rsid w:val="66580D53"/>
    <w:rsid w:val="66617209"/>
    <w:rsid w:val="66746E29"/>
    <w:rsid w:val="6679056C"/>
    <w:rsid w:val="670F36F8"/>
    <w:rsid w:val="67341C8A"/>
    <w:rsid w:val="67896ED4"/>
    <w:rsid w:val="685079F2"/>
    <w:rsid w:val="68652810"/>
    <w:rsid w:val="687236EE"/>
    <w:rsid w:val="68E068A8"/>
    <w:rsid w:val="698C6808"/>
    <w:rsid w:val="69B01D77"/>
    <w:rsid w:val="6B570E91"/>
    <w:rsid w:val="6C2550F4"/>
    <w:rsid w:val="6C9F6852"/>
    <w:rsid w:val="6CA40C5F"/>
    <w:rsid w:val="6D0A4613"/>
    <w:rsid w:val="6D7B3B5A"/>
    <w:rsid w:val="6DC70BA6"/>
    <w:rsid w:val="6DF7024B"/>
    <w:rsid w:val="6EE47A30"/>
    <w:rsid w:val="6EEB1024"/>
    <w:rsid w:val="6F2D45E9"/>
    <w:rsid w:val="6F742218"/>
    <w:rsid w:val="6F8D5088"/>
    <w:rsid w:val="70131A31"/>
    <w:rsid w:val="705256A2"/>
    <w:rsid w:val="710918E9"/>
    <w:rsid w:val="7180135F"/>
    <w:rsid w:val="7188169E"/>
    <w:rsid w:val="72165809"/>
    <w:rsid w:val="72646574"/>
    <w:rsid w:val="72854111"/>
    <w:rsid w:val="730821E5"/>
    <w:rsid w:val="73167001"/>
    <w:rsid w:val="74157974"/>
    <w:rsid w:val="74177616"/>
    <w:rsid w:val="745919DD"/>
    <w:rsid w:val="746D2429"/>
    <w:rsid w:val="749E5641"/>
    <w:rsid w:val="74B86703"/>
    <w:rsid w:val="74C4779E"/>
    <w:rsid w:val="74E71A04"/>
    <w:rsid w:val="75311D17"/>
    <w:rsid w:val="7541494A"/>
    <w:rsid w:val="755F0D67"/>
    <w:rsid w:val="7597435D"/>
    <w:rsid w:val="75D7232A"/>
    <w:rsid w:val="75F401A9"/>
    <w:rsid w:val="765C12E2"/>
    <w:rsid w:val="76832D28"/>
    <w:rsid w:val="76C10199"/>
    <w:rsid w:val="76E0760D"/>
    <w:rsid w:val="774C4CCE"/>
    <w:rsid w:val="78393FFF"/>
    <w:rsid w:val="78A438C9"/>
    <w:rsid w:val="78B2790D"/>
    <w:rsid w:val="79112886"/>
    <w:rsid w:val="79D075B5"/>
    <w:rsid w:val="79D27110"/>
    <w:rsid w:val="7A1E3B17"/>
    <w:rsid w:val="7A396BC6"/>
    <w:rsid w:val="7A476ED2"/>
    <w:rsid w:val="7A486843"/>
    <w:rsid w:val="7A7A00D2"/>
    <w:rsid w:val="7AC3028B"/>
    <w:rsid w:val="7B7D6304"/>
    <w:rsid w:val="7BB55730"/>
    <w:rsid w:val="7C2324AB"/>
    <w:rsid w:val="7D5A7FE5"/>
    <w:rsid w:val="7D985324"/>
    <w:rsid w:val="7DA500D2"/>
    <w:rsid w:val="7EB21DE0"/>
    <w:rsid w:val="7EFB0AA6"/>
    <w:rsid w:val="7F2C666B"/>
    <w:rsid w:val="7F516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qFormat/>
    <w:uiPriority w:val="99"/>
    <w:pPr>
      <w:ind w:firstLine="420" w:firstLineChars="200"/>
    </w:p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paragraph" w:customStyle="1" w:styleId="10">
    <w:name w:val="Char"/>
    <w:basedOn w:val="1"/>
    <w:qFormat/>
    <w:uiPriority w:val="0"/>
    <w:pPr>
      <w:widowControl/>
      <w:spacing w:after="160" w:line="240" w:lineRule="exact"/>
      <w:jc w:val="left"/>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15</Pages>
  <Words>1250</Words>
  <Characters>7125</Characters>
  <Lines>59</Lines>
  <Paragraphs>16</Paragraphs>
  <TotalTime>8</TotalTime>
  <ScaleCrop>false</ScaleCrop>
  <LinksUpToDate>false</LinksUpToDate>
  <CharactersWithSpaces>8359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2018-10-26T04:47:00Z</dcterms:created>
  <dc:creator>李光顺</dc:creator>
  <cp:lastModifiedBy>凤平</cp:lastModifiedBy>
  <cp:lastPrinted>2023-12-11T08:54:00Z</cp:lastPrinted>
  <dcterms:modified xsi:type="dcterms:W3CDTF">2023-12-18T01:04:22Z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B0C47CCFAF2A4DF496DB058422986866</vt:lpwstr>
  </property>
</Properties>
</file>