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page" w:horzAnchor="margin" w:tblpY="2461"/>
        <w:tblW w:w="8188" w:type="dxa"/>
        <w:tblLook w:val="0000" w:firstRow="0" w:lastRow="0" w:firstColumn="0" w:lastColumn="0" w:noHBand="0" w:noVBand="0"/>
      </w:tblPr>
      <w:tblGrid>
        <w:gridCol w:w="569"/>
        <w:gridCol w:w="779"/>
        <w:gridCol w:w="1879"/>
        <w:gridCol w:w="1276"/>
        <w:gridCol w:w="1417"/>
        <w:gridCol w:w="2268"/>
      </w:tblGrid>
      <w:tr>
        <w:trPr>
          <w:trHeight w:val="360"/>
        </w:trPr>
        <w:tc>
          <w:tcPr>
            <w:tcW w:w="32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项目内容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计量单位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rPr>
          <w:trHeight w:val="420"/>
        </w:trPr>
        <w:tc>
          <w:tcPr>
            <w:tcW w:w="32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>
        <w:trPr>
          <w:trHeight w:val="72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种植阶段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 部分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1、打穴：80*80*60cm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穴点呈品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字形分布，尽量做到穴上下平齐</w:t>
            </w:r>
          </w:p>
        </w:tc>
      </w:tr>
      <w:tr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2、下基肥+回土(含人工）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有机肥5kg+磷肥1kg,</w:t>
            </w:r>
          </w:p>
        </w:tc>
      </w:tr>
      <w:tr>
        <w:trPr>
          <w:trHeight w:val="4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3、苗木种植（含补苗）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证苗木成活率98%以上，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含浇定根水</w:t>
            </w:r>
            <w:proofErr w:type="gramEnd"/>
          </w:p>
        </w:tc>
      </w:tr>
      <w:tr>
        <w:trPr>
          <w:trHeight w:val="4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4、安装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警示带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>
        <w:trPr>
          <w:trHeight w:val="4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 部分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6、红花紫荆A（袋苗）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胸径</w:t>
            </w:r>
            <w:r>
              <w:rPr>
                <w:rStyle w:val="font41"/>
                <w:rFonts w:hint="default"/>
                <w:lang w:bidi="ar"/>
              </w:rPr>
              <w:t>5-6</w:t>
            </w:r>
            <w:r>
              <w:rPr>
                <w:rStyle w:val="font11"/>
                <w:rFonts w:hint="default"/>
                <w:lang w:bidi="ar"/>
              </w:rPr>
              <w:t>cm、冠幅150-200cm袋苗，含运费</w:t>
            </w:r>
          </w:p>
        </w:tc>
      </w:tr>
      <w:tr>
        <w:trPr>
          <w:trHeight w:val="5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7、凤凰木A（袋苗）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胸径9-10cm、冠幅150-200cm袋苗，含运费</w:t>
            </w:r>
          </w:p>
        </w:tc>
      </w:tr>
      <w:tr>
        <w:trPr>
          <w:trHeight w:val="4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8、凤凰木B（袋苗）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胸径</w:t>
            </w:r>
            <w:r>
              <w:rPr>
                <w:rStyle w:val="font41"/>
                <w:rFonts w:hint="default"/>
                <w:lang w:bidi="ar"/>
              </w:rPr>
              <w:t>5-6</w:t>
            </w:r>
            <w:r>
              <w:rPr>
                <w:rStyle w:val="font11"/>
                <w:rFonts w:hint="default"/>
                <w:lang w:bidi="ar"/>
              </w:rPr>
              <w:t>cm、冠幅150-200cm袋苗，含运费</w:t>
            </w:r>
          </w:p>
        </w:tc>
      </w:tr>
      <w:tr>
        <w:trPr>
          <w:trHeight w:val="4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9、铁冬青（袋苗）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胸径</w:t>
            </w:r>
            <w:r>
              <w:rPr>
                <w:rStyle w:val="font41"/>
                <w:rFonts w:hint="default"/>
                <w:lang w:bidi="ar"/>
              </w:rPr>
              <w:t>5-6</w:t>
            </w:r>
            <w:r>
              <w:rPr>
                <w:rStyle w:val="font11"/>
                <w:rFonts w:hint="default"/>
                <w:lang w:bidi="ar"/>
              </w:rPr>
              <w:t>cm、高度150-200cm袋苗，含运费</w:t>
            </w:r>
          </w:p>
        </w:tc>
      </w:tr>
      <w:tr>
        <w:trPr>
          <w:trHeight w:val="75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10.肥料（有机肥）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k</w:t>
            </w:r>
            <w:r>
              <w:rPr>
                <w:rStyle w:val="font01"/>
                <w:rFonts w:hint="default"/>
                <w:lang w:bidi="ar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>
        <w:trPr>
          <w:trHeight w:val="75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11.肥料（复合肥+磷肥)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k</w:t>
            </w:r>
            <w:r>
              <w:rPr>
                <w:rStyle w:val="font01"/>
                <w:rFonts w:hint="default"/>
                <w:lang w:bidi="ar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>
        <w:trPr>
          <w:trHeight w:val="75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12.铁铲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>
        <w:trPr>
          <w:trHeight w:val="7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13.支撑（三角竹支撑）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>
        <w:trPr>
          <w:trHeight w:val="4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14.抚育期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共四次，（3,6,9,12月份各一次）</w:t>
            </w:r>
          </w:p>
        </w:tc>
      </w:tr>
      <w:tr>
        <w:trPr>
          <w:trHeight w:val="40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eastAsia="宋体" w:cs="Calibri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eastAsia="宋体" w:cs="Calibri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附件：工程量清单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黑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方正公文黑体" w:hAnsi="Calibri" w:cs="Times New Roman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bCs/>
      <w:i w:val="0"/>
      <w:iCs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1Char">
    <w:name w:val="标题 1 Char"/>
    <w:basedOn w:val="a0"/>
    <w:link w:val="1"/>
    <w:uiPriority w:val="9"/>
    <w:rPr>
      <w:rFonts w:ascii="Calibri" w:eastAsia="方正公文黑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方正公文黑体" w:hAnsi="Calibri" w:cs="Times New Roman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bCs/>
      <w:i w:val="0"/>
      <w:iCs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1Char">
    <w:name w:val="标题 1 Char"/>
    <w:basedOn w:val="a0"/>
    <w:link w:val="1"/>
    <w:uiPriority w:val="9"/>
    <w:rPr>
      <w:rFonts w:ascii="Calibri" w:eastAsia="方正公文黑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司徒锦艺(UE000871)</dc:creator>
  <cp:keywords/>
  <dc:description/>
  <cp:lastModifiedBy>司徒锦艺(UE000871)</cp:lastModifiedBy>
  <cp:revision>3</cp:revision>
  <dcterms:created xsi:type="dcterms:W3CDTF">2023-01-17T08:30:00Z</dcterms:created>
  <dcterms:modified xsi:type="dcterms:W3CDTF">2023-01-17T08:31:00Z</dcterms:modified>
</cp:coreProperties>
</file>