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4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689"/>
        <w:gridCol w:w="1007"/>
        <w:gridCol w:w="884"/>
        <w:gridCol w:w="2207"/>
        <w:gridCol w:w="1944"/>
        <w:gridCol w:w="1692"/>
        <w:gridCol w:w="659"/>
        <w:gridCol w:w="915"/>
        <w:gridCol w:w="975"/>
        <w:gridCol w:w="899"/>
        <w:gridCol w:w="1034"/>
        <w:gridCol w:w="876"/>
        <w:gridCol w:w="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4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2021年第七批符合公共租赁住房家庭变更公租户资格名单公示（家庭信息变更）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类别（关系）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家庭成员人数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申请保障方式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低保、低收、特困证号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退役优抚对象、 人家庭、单亲妇女家庭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人均自有产权面积（㎡）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租住公房所属房管所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黄炳全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440721********5631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江门东骏电器有限公司</w:t>
            </w: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惠泽园6幢906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2604.2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南区44.05㎡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梁群霞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夫妻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450421********6026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黄光耀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440701********0053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广东恒健制药有限公司</w:t>
            </w: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惠泽园5幢801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2322.2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黄光耀肢体三级、余杏妹肢体三级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南区55.96㎡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朱艳欢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夫妻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440125********2827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余杏妹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母亲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440701********0041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退休</w:t>
            </w: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吕秀容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440721********1669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惠泽园8幢207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516.7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南区58.81㎡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罗嘉敏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母女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440781********7524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罗清秀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母女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440781********752X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赖碧雄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440727********4418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惠泽园4幢808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2110.4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南区55.93㎡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蓝秀萍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夫妻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441722********5920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赖明心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父女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440702********0920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江门市招财猫广告有限公司</w:t>
            </w: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谭社奕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440701********0912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退休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兴南里47幢之一202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2453.5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谭社奕视力二级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南区44.93㎡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0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林如慧</w:t>
            </w:r>
          </w:p>
        </w:tc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440702********0620</w:t>
            </w:r>
          </w:p>
        </w:tc>
        <w:tc>
          <w:tcPr>
            <w:tcW w:w="19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江门市森科物业管理有限公司</w:t>
            </w:r>
          </w:p>
        </w:tc>
        <w:tc>
          <w:tcPr>
            <w:tcW w:w="16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滘头兴南里47幢之三603</w:t>
            </w:r>
          </w:p>
        </w:tc>
        <w:tc>
          <w:tcPr>
            <w:tcW w:w="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2000.0</w:t>
            </w:r>
          </w:p>
        </w:tc>
        <w:tc>
          <w:tcPr>
            <w:tcW w:w="9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林如慧肢体四级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南区55.68㎡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黄嘉麒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440711********4812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惠泽园7幢601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1183.3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南区55.96㎡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吴春梅</w:t>
            </w:r>
            <w:bookmarkStart w:id="0" w:name="_GoBack"/>
            <w:bookmarkEnd w:id="0"/>
          </w:p>
        </w:tc>
        <w:tc>
          <w:tcPr>
            <w:tcW w:w="8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夫妻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441423********0426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黄铭磊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父子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440703********4818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rPr>
          <w:rFonts w:hint="eastAsia"/>
        </w:rPr>
      </w:pPr>
    </w:p>
    <w:p>
      <w:pPr>
        <w:tabs>
          <w:tab w:val="left" w:pos="1560"/>
        </w:tabs>
        <w:ind w:firstLine="4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经审核,以上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户家庭符合公共租赁住房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560"/>
        </w:tabs>
        <w:ind w:firstLine="550" w:firstLineChars="250"/>
        <w:rPr>
          <w:rFonts w:ascii="宋体" w:hAnsi="宋体" w:cs="宋体"/>
          <w:color w:val="000000"/>
          <w:kern w:val="0"/>
          <w:sz w:val="22"/>
        </w:rPr>
      </w:pPr>
    </w:p>
    <w:tbl>
      <w:tblPr>
        <w:tblStyle w:val="2"/>
        <w:tblW w:w="163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7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090" w:firstLineChars="9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2021年9月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6"/>
    <w:rsid w:val="006A49E2"/>
    <w:rsid w:val="00A66076"/>
    <w:rsid w:val="00C35426"/>
    <w:rsid w:val="3CFB085B"/>
    <w:rsid w:val="400F6FF6"/>
    <w:rsid w:val="43461ED8"/>
    <w:rsid w:val="6B5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347</Words>
  <Characters>1981</Characters>
  <Lines>16</Lines>
  <Paragraphs>4</Paragraphs>
  <TotalTime>12</TotalTime>
  <ScaleCrop>false</ScaleCrop>
  <LinksUpToDate>false</LinksUpToDate>
  <CharactersWithSpaces>2324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2021-09-27T00:47:00Z</dcterms:created>
  <dc:creator>Administrator</dc:creator>
  <cp:lastModifiedBy>Administrator</cp:lastModifiedBy>
  <dcterms:modified xsi:type="dcterms:W3CDTF">2021-12-27T02:44:23Z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2D7B5815139B4F02ADA623E58CC1866B</vt:lpwstr>
  </property>
</Properties>
</file>