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附件：</w:t>
      </w:r>
    </w:p>
    <w:p>
      <w:pPr>
        <w:spacing w:line="560" w:lineRule="exact"/>
        <w:rPr>
          <w:rFonts w:ascii="黑体" w:hAnsi="黑体" w:eastAsia="黑体" w:cs="宋体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2021年江门市江海区公开招聘和选调教师（第二场）线上面试工作指引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考生需提前做好所需设备及环境准备和测试，确保设备功能、面试环境等满足面试要求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一、场地（环境）要求</w:t>
      </w:r>
    </w:p>
    <w:p>
      <w:pPr>
        <w:spacing w:line="500" w:lineRule="exact"/>
        <w:ind w:right="-57" w:rightChars="-27" w:firstLine="640" w:firstLineChars="200"/>
        <w:jc w:val="left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（一）考生家中或自选其它场地（如教室等），要求封闭、安静、不受干扰；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（二）确保区域背景整洁、简约、光线适宜，尽量避免屏幕上的强光；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（三）考生可视范围内不得有任何其他人在场，不得携带任何与面试相关的参考资料；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（四）除面试要求的设备外，房间其他电子设备必须关闭。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二、网络及设备要求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（一）网络要求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1.确保房间内网络质量良好、流畅能满足高质量视频面试要求</w:t>
      </w:r>
      <w:r>
        <w:rPr>
          <w:rFonts w:hint="eastAsia" w:ascii="仿宋_GB2312" w:hAnsi="宋体" w:eastAsia="仿宋_GB2312"/>
          <w:sz w:val="32"/>
          <w:szCs w:val="32"/>
        </w:rPr>
        <w:t>。需保障有线宽带网、WiFi、</w:t>
      </w:r>
      <w:r>
        <w:rPr>
          <w:rFonts w:hint="eastAsia" w:ascii="仿宋_GB2312" w:hAnsi="黑体" w:eastAsia="仿宋_GB2312"/>
          <w:sz w:val="32"/>
          <w:szCs w:val="32"/>
        </w:rPr>
        <w:t>4G/5G</w:t>
      </w:r>
      <w:r>
        <w:rPr>
          <w:rFonts w:hint="eastAsia" w:ascii="仿宋_GB2312" w:hAnsi="宋体" w:eastAsia="仿宋_GB2312"/>
          <w:sz w:val="32"/>
          <w:szCs w:val="32"/>
        </w:rPr>
        <w:t>网络等至少两种网络条件稳定流畅，</w:t>
      </w:r>
      <w:r>
        <w:rPr>
          <w:rFonts w:hint="eastAsia" w:ascii="仿宋_GB2312" w:hAnsi="宋体" w:eastAsia="仿宋_GB2312"/>
          <w:b/>
          <w:sz w:val="32"/>
          <w:szCs w:val="32"/>
        </w:rPr>
        <w:t>建议优先使用有线网络</w:t>
      </w:r>
      <w:r>
        <w:rPr>
          <w:rFonts w:hint="eastAsia" w:ascii="仿宋_GB2312" w:hAnsi="宋体" w:eastAsia="仿宋_GB2312"/>
          <w:sz w:val="32"/>
          <w:szCs w:val="32"/>
        </w:rPr>
        <w:t>，宽带下行速率不低于100Mps，上行速率不低于30Mps，且面试期间尽量减少无关设备挤占带宽。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2.使用</w:t>
      </w:r>
      <w:r>
        <w:rPr>
          <w:rFonts w:hint="eastAsia" w:ascii="仿宋_GB2312" w:hAnsi="宋体" w:eastAsia="仿宋_GB2312"/>
          <w:sz w:val="32"/>
          <w:szCs w:val="32"/>
        </w:rPr>
        <w:t>WiFi信号的手机，需提前检查手机数据网络信号状况、手机数据流量剩余情况，手机费用余额情况，以便在WiFi信号出现问题时随时启用手机流量继续面试。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（二）设备要求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考生需提前准备面试所需设备三套，其中一套设备用于接收面试指令，是主设备，要求从考生正面拍摄，需登录腾讯会议平台，并开放视频，关闭音频；第二套设备用于远程视频监考，是副设备，从考生侧后方45°拍摄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需登录腾讯会议平台，</w:t>
      </w:r>
      <w:r>
        <w:rPr>
          <w:rFonts w:hint="eastAsia" w:ascii="仿宋_GB2312" w:hAnsi="黑体" w:eastAsia="仿宋_GB2312"/>
          <w:sz w:val="32"/>
          <w:szCs w:val="32"/>
        </w:rPr>
        <w:t>并开放视频，关闭音频；第三套设备用于录制面试视频，同是副设备。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2.主设备推荐使用1台笔记本电脑，可正常进行QQ、微信、腾讯会议通话功能，若使用台式电脑，需另配备摄像头、麦克风、音箱；副设备推荐使用智能手机，须具有高质量视频通话功能，要求手机</w:t>
      </w:r>
      <w:r>
        <w:rPr>
          <w:rFonts w:hint="eastAsia" w:ascii="仿宋_GB2312" w:hAnsi="黑体" w:eastAsia="仿宋_GB2312"/>
          <w:sz w:val="32"/>
          <w:szCs w:val="32"/>
        </w:rPr>
        <w:t>屏幕设置为</w:t>
      </w:r>
      <w:r>
        <w:rPr>
          <w:rFonts w:hint="eastAsia" w:ascii="仿宋_GB2312" w:hAnsi="黑体" w:eastAsia="仿宋_GB2312"/>
          <w:b/>
          <w:sz w:val="32"/>
          <w:szCs w:val="32"/>
        </w:rPr>
        <w:t>自动旋转且横向放置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过程中，主设备须退出无关后台运行程序，避免弹窗干扰；副设备须处于免打扰状态，特别提醒关闭闹钟、拦截来电、短信、APP通知等，保证面试过程不受其他因素干扰。主、副设备须确保电量充足，存储空间充足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三、平台要求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考生须提前安装面试所用软件：腾讯会议（需提前准备两个账号，一个用于接收面试指令，另一个用于远程视频监考）、腾讯QQ软件（用于接收腾讯会议平台会议号、密码），并须提前熟悉软件操作。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考生进行视频面试的过程中，会议界面要始终保持全屏显示。除面试需打开的软件，不允许考生再运行其他网页或软件，一经发现，视为作弊，取消面试资格。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四、画面要求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考生需整理好自己的仪容，头发不得遮挡面部、耳部，不得佩戴帽子、口罩、耳机、智能手表、手环及智能眼镜等</w:t>
      </w:r>
      <w:r>
        <w:rPr>
          <w:rFonts w:hint="eastAsia" w:ascii="仿宋_GB2312" w:hAnsi="仿宋" w:eastAsia="仿宋_GB2312" w:cs="新宋体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不得使用滤镜等可能导致本人</w:t>
      </w:r>
      <w:r>
        <w:rPr>
          <w:rFonts w:hint="eastAsia" w:ascii="仿宋_GB2312" w:hAnsi="宋体" w:eastAsia="仿宋_GB2312"/>
          <w:sz w:val="32"/>
          <w:szCs w:val="32"/>
        </w:rPr>
        <w:t>面容</w:t>
      </w:r>
      <w:r>
        <w:rPr>
          <w:rFonts w:ascii="仿宋_GB2312" w:hAnsi="宋体" w:eastAsia="仿宋_GB2312"/>
          <w:sz w:val="32"/>
          <w:szCs w:val="32"/>
        </w:rPr>
        <w:t>失真的设备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远程视频监考设备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须保证视频呈现考生腰部及以上部位和主机位的屏幕图像。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（三）考生需提前调整好录制面试视频设备的角度，确保在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录制面试视频时，根据考官指引，保证视频在需要时保持全身清晰可见。每个视频</w:t>
      </w:r>
      <w:r>
        <w:rPr>
          <w:rFonts w:hint="eastAsia" w:ascii="仿宋_GB2312" w:hAnsi="仿宋" w:eastAsia="仿宋_GB2312" w:cs="新宋体"/>
          <w:sz w:val="32"/>
          <w:szCs w:val="32"/>
        </w:rPr>
        <w:t>大小不得超过500M，视频格式需为mp4格式，视频分辨率不得小于720P。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五、其他要求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（一）考生须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提前准备抽签号码牌</w:t>
      </w:r>
      <w:r>
        <w:rPr>
          <w:rFonts w:hint="eastAsia" w:ascii="仿宋_GB2312" w:hAnsi="仿宋" w:eastAsia="仿宋_GB2312" w:cs="新宋体"/>
          <w:sz w:val="32"/>
          <w:szCs w:val="32"/>
        </w:rPr>
        <w:t>。正式面试前，将会由相应管理员组织考生抽签，抽签结束后，考生需将抽签号码书写在抽签号码牌上（统一在长10CM，高</w:t>
      </w:r>
      <w:r>
        <w:rPr>
          <w:rFonts w:hint="eastAsia" w:ascii="仿宋_GB2312" w:hAnsi="仿宋_GB2312" w:eastAsia="仿宋_GB2312" w:cs="仿宋_GB2312"/>
          <w:sz w:val="32"/>
          <w:szCs w:val="32"/>
        </w:rPr>
        <w:t>7CM的长方形</w:t>
      </w:r>
      <w:r>
        <w:rPr>
          <w:rFonts w:hint="eastAsia" w:ascii="仿宋_GB2312" w:hAnsi="仿宋" w:eastAsia="仿宋_GB2312" w:cs="新宋体"/>
          <w:sz w:val="32"/>
          <w:szCs w:val="32"/>
        </w:rPr>
        <w:t>粉红色纸上用黑色加粗油性笔填写号码），并将抽签号码牌</w:t>
      </w:r>
      <w:r>
        <w:rPr>
          <w:rFonts w:ascii="仿宋_GB2312" w:hAnsi="仿宋" w:eastAsia="仿宋_GB2312" w:cs="新宋体"/>
          <w:b/>
          <w:sz w:val="32"/>
          <w:szCs w:val="32"/>
        </w:rPr>
        <w:t>佩带于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右胸前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（二）正式面试时，将由相应管理员按照抽签顺序，通过QQ聊天形式发送会议号及密码。考生需于接收到会议号及密码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2分钟内</w:t>
      </w:r>
      <w:r>
        <w:rPr>
          <w:rFonts w:hint="eastAsia" w:ascii="仿宋_GB2312" w:hAnsi="仿宋" w:eastAsia="仿宋_GB2312" w:cs="新宋体"/>
          <w:sz w:val="32"/>
          <w:szCs w:val="32"/>
        </w:rPr>
        <w:t>进入腾讯会议。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（三）考生在面试开始前，须自报报考岗位及多少号考生（如我是小学数学6号考生）。全程不得报告、透露或暗示任何个人信息，不得讲述任何与面试无关的内容，违者取消面试成绩。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（四）考生在录制面试视频时，不</w:t>
      </w:r>
      <w:r>
        <w:rPr>
          <w:rFonts w:ascii="仿宋_GB2312" w:hAnsi="仿宋" w:eastAsia="仿宋_GB2312" w:cs="新宋体"/>
          <w:sz w:val="32"/>
          <w:szCs w:val="32"/>
        </w:rPr>
        <w:t>得离开视频监控区域</w:t>
      </w:r>
      <w:r>
        <w:rPr>
          <w:rFonts w:hint="eastAsia" w:ascii="仿宋_GB2312" w:hAnsi="仿宋" w:eastAsia="仿宋_GB2312" w:cs="新宋体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面试期间不得有其他人在场。</w:t>
      </w:r>
    </w:p>
    <w:p>
      <w:pPr>
        <w:spacing w:line="500" w:lineRule="exact"/>
        <w:ind w:right="-57" w:rightChars="-27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（五）</w:t>
      </w:r>
      <w:r>
        <w:rPr>
          <w:rFonts w:hint="eastAsia" w:ascii="仿宋_GB2312" w:hAnsi="宋体" w:eastAsia="仿宋_GB2312"/>
          <w:sz w:val="32"/>
          <w:szCs w:val="32"/>
        </w:rPr>
        <w:t>面试全程录音录像。若存在作弊行为，一经发现，取消作弊考生面试成绩。</w:t>
      </w:r>
    </w:p>
    <w:p>
      <w:pPr>
        <w:spacing w:line="500" w:lineRule="exact"/>
        <w:ind w:right="-57" w:rightChars="-27"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（六）面试结束后必须于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分钟内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通过QQ把面试录像发送给相应管理员。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</w:t>
      </w:r>
      <w:r>
        <w:rPr>
          <w:rFonts w:hint="eastAsia" w:ascii="仿宋_GB2312" w:hAnsi="仿宋" w:eastAsia="仿宋_GB2312" w:cs="新宋体"/>
          <w:sz w:val="32"/>
          <w:szCs w:val="32"/>
        </w:rPr>
        <w:t>若某考生因电脑故障、断网、断电、账号错误等非系统技术问题导致无法正常面试的，此考生将安排到当天该学科面试的最后顺序再次进行线上面试。若再次面试还因电脑故障、断网、断电、账号错误等非系统技术问题导致无法正常面试的，视为自动放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ascii="仿宋_GB2312" w:hAnsi="仿宋" w:eastAsia="仿宋_GB2312" w:cs="新宋体"/>
          <w:sz w:val="32"/>
          <w:szCs w:val="32"/>
        </w:rPr>
        <w:t>请各位考生认真阅读</w:t>
      </w:r>
      <w:r>
        <w:rPr>
          <w:rFonts w:hint="eastAsia" w:ascii="仿宋_GB2312" w:hAnsi="仿宋" w:eastAsia="仿宋_GB2312" w:cs="新宋体"/>
          <w:sz w:val="32"/>
          <w:szCs w:val="32"/>
        </w:rPr>
        <w:t>本面试指引</w:t>
      </w:r>
      <w:r>
        <w:rPr>
          <w:rFonts w:ascii="仿宋_GB2312" w:hAnsi="仿宋" w:eastAsia="仿宋_GB2312" w:cs="新宋体"/>
          <w:sz w:val="32"/>
          <w:szCs w:val="32"/>
        </w:rPr>
        <w:t>，技术咨询电话：</w:t>
      </w:r>
      <w:r>
        <w:rPr>
          <w:rFonts w:hint="eastAsia" w:ascii="仿宋_GB2312" w:hAnsi="仿宋" w:eastAsia="仿宋_GB2312" w:cs="新宋体"/>
          <w:sz w:val="32"/>
          <w:szCs w:val="32"/>
        </w:rPr>
        <w:t xml:space="preserve"> 0750-3861660，18027628252。联系人：阮老师。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34F2632-D6BA-4016-B3E1-17CB455491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F56BB03-C273-4E13-8090-AE15B3E2197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ACF4E8AD-571E-4B2A-8335-5BDF32E419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D8398B7-1AB5-4CDC-BCCD-588CC98232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5A71C3E-503C-4EB4-9A4A-29B278ACC88E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6" w:fontKey="{52451C76-C841-4C74-8CE4-BFDC2E4674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2834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21DF"/>
    <w:rsid w:val="00045880"/>
    <w:rsid w:val="00045A55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B1286"/>
    <w:rsid w:val="000B3EA8"/>
    <w:rsid w:val="000B4F3C"/>
    <w:rsid w:val="000C0387"/>
    <w:rsid w:val="000C1F44"/>
    <w:rsid w:val="000C4FDF"/>
    <w:rsid w:val="000C5F04"/>
    <w:rsid w:val="000C5FF4"/>
    <w:rsid w:val="000C7A7F"/>
    <w:rsid w:val="000D012F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14FAC"/>
    <w:rsid w:val="0012286A"/>
    <w:rsid w:val="001267AE"/>
    <w:rsid w:val="00127728"/>
    <w:rsid w:val="00131EA3"/>
    <w:rsid w:val="00133BEF"/>
    <w:rsid w:val="00135E82"/>
    <w:rsid w:val="00141E67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A51"/>
    <w:rsid w:val="001610EE"/>
    <w:rsid w:val="00166B4B"/>
    <w:rsid w:val="00166BBB"/>
    <w:rsid w:val="00166EF0"/>
    <w:rsid w:val="001674B8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B6C7C"/>
    <w:rsid w:val="001C2653"/>
    <w:rsid w:val="001C374F"/>
    <w:rsid w:val="001D08A5"/>
    <w:rsid w:val="001D0F6E"/>
    <w:rsid w:val="001D1A69"/>
    <w:rsid w:val="001D2187"/>
    <w:rsid w:val="001D70A9"/>
    <w:rsid w:val="001D7784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7F1"/>
    <w:rsid w:val="00223428"/>
    <w:rsid w:val="00223A93"/>
    <w:rsid w:val="00224333"/>
    <w:rsid w:val="00231A23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804BF"/>
    <w:rsid w:val="00280A50"/>
    <w:rsid w:val="002836DE"/>
    <w:rsid w:val="00284A41"/>
    <w:rsid w:val="00286610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67EA"/>
    <w:rsid w:val="002F7DAA"/>
    <w:rsid w:val="00300C30"/>
    <w:rsid w:val="00301F88"/>
    <w:rsid w:val="003043DA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315D"/>
    <w:rsid w:val="00347E45"/>
    <w:rsid w:val="0035204A"/>
    <w:rsid w:val="003542B4"/>
    <w:rsid w:val="00355836"/>
    <w:rsid w:val="00355AD8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DBD"/>
    <w:rsid w:val="004118EF"/>
    <w:rsid w:val="004132F1"/>
    <w:rsid w:val="00414381"/>
    <w:rsid w:val="00415441"/>
    <w:rsid w:val="00415DD0"/>
    <w:rsid w:val="004173E0"/>
    <w:rsid w:val="0042472D"/>
    <w:rsid w:val="004348DD"/>
    <w:rsid w:val="00440FD1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71B"/>
    <w:rsid w:val="00503944"/>
    <w:rsid w:val="00505279"/>
    <w:rsid w:val="005052DE"/>
    <w:rsid w:val="005078C3"/>
    <w:rsid w:val="005107B3"/>
    <w:rsid w:val="00514285"/>
    <w:rsid w:val="00535293"/>
    <w:rsid w:val="00541AAA"/>
    <w:rsid w:val="00542094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41C16"/>
    <w:rsid w:val="00646B55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3FE7"/>
    <w:rsid w:val="00675C3C"/>
    <w:rsid w:val="00676C09"/>
    <w:rsid w:val="00676F7F"/>
    <w:rsid w:val="00677F15"/>
    <w:rsid w:val="006806FE"/>
    <w:rsid w:val="00680C80"/>
    <w:rsid w:val="00680EB7"/>
    <w:rsid w:val="00681AD0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D7794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813"/>
    <w:rsid w:val="00711726"/>
    <w:rsid w:val="0071285B"/>
    <w:rsid w:val="00712A65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86D3B"/>
    <w:rsid w:val="00790D24"/>
    <w:rsid w:val="007927F0"/>
    <w:rsid w:val="007928BB"/>
    <w:rsid w:val="0079534A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1C6D"/>
    <w:rsid w:val="0089411D"/>
    <w:rsid w:val="008A2741"/>
    <w:rsid w:val="008A3C21"/>
    <w:rsid w:val="008A6491"/>
    <w:rsid w:val="008B0819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631E"/>
    <w:rsid w:val="008E0408"/>
    <w:rsid w:val="008E171C"/>
    <w:rsid w:val="008E3EA8"/>
    <w:rsid w:val="008E4440"/>
    <w:rsid w:val="008E531E"/>
    <w:rsid w:val="008F0EDD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0ECD"/>
    <w:rsid w:val="00942DE0"/>
    <w:rsid w:val="00952CF8"/>
    <w:rsid w:val="0096323C"/>
    <w:rsid w:val="00963CB0"/>
    <w:rsid w:val="00965007"/>
    <w:rsid w:val="00965F6A"/>
    <w:rsid w:val="00977BEA"/>
    <w:rsid w:val="00983F2D"/>
    <w:rsid w:val="009850C9"/>
    <w:rsid w:val="009852AD"/>
    <w:rsid w:val="009866BF"/>
    <w:rsid w:val="0099068E"/>
    <w:rsid w:val="00990CB9"/>
    <w:rsid w:val="00992B08"/>
    <w:rsid w:val="00995007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734"/>
    <w:rsid w:val="009B5C4D"/>
    <w:rsid w:val="009C2FF9"/>
    <w:rsid w:val="009C4517"/>
    <w:rsid w:val="009C60B6"/>
    <w:rsid w:val="009C7FD9"/>
    <w:rsid w:val="009D02FB"/>
    <w:rsid w:val="009D2A7F"/>
    <w:rsid w:val="009D2E6D"/>
    <w:rsid w:val="009D4C6A"/>
    <w:rsid w:val="009D5A29"/>
    <w:rsid w:val="009D60FA"/>
    <w:rsid w:val="009D73E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5369"/>
    <w:rsid w:val="00A27825"/>
    <w:rsid w:val="00A278AA"/>
    <w:rsid w:val="00A3014D"/>
    <w:rsid w:val="00A31A41"/>
    <w:rsid w:val="00A31AFC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67328"/>
    <w:rsid w:val="00A71273"/>
    <w:rsid w:val="00A724A1"/>
    <w:rsid w:val="00A74D87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AF50FD"/>
    <w:rsid w:val="00B01E15"/>
    <w:rsid w:val="00B04839"/>
    <w:rsid w:val="00B04AED"/>
    <w:rsid w:val="00B0660E"/>
    <w:rsid w:val="00B078CF"/>
    <w:rsid w:val="00B07B7D"/>
    <w:rsid w:val="00B07C79"/>
    <w:rsid w:val="00B10822"/>
    <w:rsid w:val="00B14096"/>
    <w:rsid w:val="00B15A12"/>
    <w:rsid w:val="00B15F5C"/>
    <w:rsid w:val="00B16AFE"/>
    <w:rsid w:val="00B21166"/>
    <w:rsid w:val="00B2276E"/>
    <w:rsid w:val="00B22EF7"/>
    <w:rsid w:val="00B23FBB"/>
    <w:rsid w:val="00B3005E"/>
    <w:rsid w:val="00B30736"/>
    <w:rsid w:val="00B30A05"/>
    <w:rsid w:val="00B31F36"/>
    <w:rsid w:val="00B351AD"/>
    <w:rsid w:val="00B359AB"/>
    <w:rsid w:val="00B363C2"/>
    <w:rsid w:val="00B36C60"/>
    <w:rsid w:val="00B3782A"/>
    <w:rsid w:val="00B40E09"/>
    <w:rsid w:val="00B42215"/>
    <w:rsid w:val="00B426DC"/>
    <w:rsid w:val="00B45781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57C26"/>
    <w:rsid w:val="00C672A7"/>
    <w:rsid w:val="00C71A14"/>
    <w:rsid w:val="00C7378F"/>
    <w:rsid w:val="00C742B9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7492"/>
    <w:rsid w:val="00CC19D3"/>
    <w:rsid w:val="00CC505C"/>
    <w:rsid w:val="00CC6753"/>
    <w:rsid w:val="00CC7619"/>
    <w:rsid w:val="00CD1490"/>
    <w:rsid w:val="00CD4FF6"/>
    <w:rsid w:val="00CD6967"/>
    <w:rsid w:val="00CE26ED"/>
    <w:rsid w:val="00CE31DF"/>
    <w:rsid w:val="00CE4209"/>
    <w:rsid w:val="00CE7BF9"/>
    <w:rsid w:val="00CE7C8A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469C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2217"/>
    <w:rsid w:val="00D768C2"/>
    <w:rsid w:val="00D77886"/>
    <w:rsid w:val="00D807D2"/>
    <w:rsid w:val="00D83519"/>
    <w:rsid w:val="00D835BC"/>
    <w:rsid w:val="00D86A8C"/>
    <w:rsid w:val="00D87C51"/>
    <w:rsid w:val="00D87DA1"/>
    <w:rsid w:val="00D87F31"/>
    <w:rsid w:val="00D90B5B"/>
    <w:rsid w:val="00D91604"/>
    <w:rsid w:val="00D96D68"/>
    <w:rsid w:val="00DA132E"/>
    <w:rsid w:val="00DA2D2C"/>
    <w:rsid w:val="00DA74D5"/>
    <w:rsid w:val="00DA76F0"/>
    <w:rsid w:val="00DA7F55"/>
    <w:rsid w:val="00DB0033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BEB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4402"/>
    <w:rsid w:val="00E50CA3"/>
    <w:rsid w:val="00E51EE4"/>
    <w:rsid w:val="00E52613"/>
    <w:rsid w:val="00E52A3E"/>
    <w:rsid w:val="00E60E20"/>
    <w:rsid w:val="00E60F04"/>
    <w:rsid w:val="00E73001"/>
    <w:rsid w:val="00E74E56"/>
    <w:rsid w:val="00E7567A"/>
    <w:rsid w:val="00E77E0E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6162"/>
    <w:rsid w:val="00EB049A"/>
    <w:rsid w:val="00EB371F"/>
    <w:rsid w:val="00EB4098"/>
    <w:rsid w:val="00EB4990"/>
    <w:rsid w:val="00EB4F6F"/>
    <w:rsid w:val="00EC13DC"/>
    <w:rsid w:val="00EC60EF"/>
    <w:rsid w:val="00EC668A"/>
    <w:rsid w:val="00EC72C3"/>
    <w:rsid w:val="00ED20D8"/>
    <w:rsid w:val="00ED6C78"/>
    <w:rsid w:val="00EE2066"/>
    <w:rsid w:val="00EE5C56"/>
    <w:rsid w:val="00EF18F6"/>
    <w:rsid w:val="00EF1A60"/>
    <w:rsid w:val="00F00093"/>
    <w:rsid w:val="00F01D21"/>
    <w:rsid w:val="00F01F35"/>
    <w:rsid w:val="00F04734"/>
    <w:rsid w:val="00F061E7"/>
    <w:rsid w:val="00F06C5A"/>
    <w:rsid w:val="00F07DFB"/>
    <w:rsid w:val="00F21079"/>
    <w:rsid w:val="00F227B7"/>
    <w:rsid w:val="00F24422"/>
    <w:rsid w:val="00F2552E"/>
    <w:rsid w:val="00F25C4A"/>
    <w:rsid w:val="00F26C8B"/>
    <w:rsid w:val="00F26E47"/>
    <w:rsid w:val="00F40F00"/>
    <w:rsid w:val="00F41FC4"/>
    <w:rsid w:val="00F47870"/>
    <w:rsid w:val="00F50676"/>
    <w:rsid w:val="00F5075A"/>
    <w:rsid w:val="00F50DCA"/>
    <w:rsid w:val="00F60849"/>
    <w:rsid w:val="00F61A96"/>
    <w:rsid w:val="00F6206D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246E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  <w:rsid w:val="04A757C7"/>
    <w:rsid w:val="0A5016DF"/>
    <w:rsid w:val="0DD94993"/>
    <w:rsid w:val="1148273C"/>
    <w:rsid w:val="142C4FF1"/>
    <w:rsid w:val="151C3462"/>
    <w:rsid w:val="16A7635F"/>
    <w:rsid w:val="19263BDF"/>
    <w:rsid w:val="1A926843"/>
    <w:rsid w:val="1EDB73F0"/>
    <w:rsid w:val="20E16F6F"/>
    <w:rsid w:val="276F561E"/>
    <w:rsid w:val="29B234EC"/>
    <w:rsid w:val="424B5384"/>
    <w:rsid w:val="44DF790C"/>
    <w:rsid w:val="498E0E62"/>
    <w:rsid w:val="54DD21FE"/>
    <w:rsid w:val="55765CDC"/>
    <w:rsid w:val="63B75AC3"/>
    <w:rsid w:val="6AFB17DF"/>
    <w:rsid w:val="6DAA0E71"/>
    <w:rsid w:val="6EF17437"/>
    <w:rsid w:val="766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004142"/>
      <w:sz w:val="21"/>
      <w:szCs w:val="21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4142"/>
      <w:sz w:val="21"/>
      <w:szCs w:val="21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abstrip_tab_font_onfocus"/>
    <w:basedOn w:val="6"/>
    <w:qFormat/>
    <w:uiPriority w:val="0"/>
    <w:rPr>
      <w:b/>
      <w:color w:val="636563"/>
      <w:sz w:val="21"/>
      <w:szCs w:val="21"/>
    </w:rPr>
  </w:style>
  <w:style w:type="character" w:customStyle="1" w:styleId="14">
    <w:name w:val="tabstrip_tab_font_unfocus"/>
    <w:basedOn w:val="6"/>
    <w:qFormat/>
    <w:uiPriority w:val="0"/>
    <w:rPr>
      <w:b/>
      <w:color w:val="63656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255</Words>
  <Characters>1457</Characters>
  <Lines>12</Lines>
  <Paragraphs>3</Paragraphs>
  <TotalTime>132</TotalTime>
  <ScaleCrop>false</ScaleCrop>
  <LinksUpToDate>false</LinksUpToDate>
  <CharactersWithSpaces>1709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2020-06-24T10:56:00Z</dcterms:created>
  <dc:creator>张文媛</dc:creator>
  <cp:lastModifiedBy>玲</cp:lastModifiedBy>
  <cp:lastPrinted>2021-08-12T09:01:46Z</cp:lastPrinted>
  <dcterms:modified xsi:type="dcterms:W3CDTF">2021-08-12T09:06:34Z</dcterms:modified>
  <dc:title>附件2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B88811A479C14279883B7DF31C2A9F14</vt:lpwstr>
  </property>
</Properties>
</file>