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640"/>
        <w:gridCol w:w="820"/>
        <w:gridCol w:w="1060"/>
        <w:gridCol w:w="1000"/>
        <w:gridCol w:w="2581"/>
        <w:gridCol w:w="1420"/>
        <w:gridCol w:w="1441"/>
        <w:gridCol w:w="727"/>
        <w:gridCol w:w="986"/>
        <w:gridCol w:w="1100"/>
        <w:gridCol w:w="940"/>
        <w:gridCol w:w="1220"/>
        <w:gridCol w:w="964"/>
        <w:gridCol w:w="992"/>
      </w:tblGrid>
      <w:tr>
        <w:trPr>
          <w:trHeight w:val="600"/>
        </w:trPr>
        <w:tc>
          <w:tcPr>
            <w:tcW w:w="15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2021年江海区第五批符合公共租赁住房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廉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租户资格名单公示（家庭信息变更）</w:t>
            </w:r>
          </w:p>
        </w:tc>
      </w:tr>
      <w:tr>
        <w:trPr>
          <w:trHeight w:val="13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所属辖区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类别（关系）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家庭成员人数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家庭人均月收入（元）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申请保障方式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低保、低收、特困证号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退役优抚对象、 残疾人家庭、单亲妇女家庭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人均自有产权面积（㎡）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租住公房所属房管所</w:t>
            </w:r>
          </w:p>
        </w:tc>
      </w:tr>
      <w:tr>
        <w:trPr>
          <w:trHeight w:val="52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黄家凤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452502********8727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如品面馆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惠泽园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1幢1408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1590.93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南区55.76㎡</w:t>
            </w:r>
          </w:p>
        </w:tc>
      </w:tr>
      <w:tr>
        <w:trPr>
          <w:trHeight w:val="52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吴柳贞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母女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440711********5429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5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梁仕荣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440701********0030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无退休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兴南里47幢之二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202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南区45.50㎡</w:t>
            </w:r>
          </w:p>
        </w:tc>
      </w:tr>
      <w:tr>
        <w:trPr>
          <w:trHeight w:val="5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卢伟文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442829********2255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江南新村4号402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1318.79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南区41.78㎡</w:t>
            </w:r>
          </w:p>
        </w:tc>
      </w:tr>
      <w:tr>
        <w:trPr>
          <w:trHeight w:val="52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严鉴明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441722********1415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惠泽园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3幢1101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1697.06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严鉴明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退役军人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南区55.91㎡</w:t>
            </w:r>
          </w:p>
        </w:tc>
      </w:tr>
      <w:tr>
        <w:trPr>
          <w:trHeight w:val="52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黄朝连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441722********1483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52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严杨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凇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父子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440711********4210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52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林仲民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440701********0611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惠泽园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9幢1106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1741.27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江海31256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林志江（多重残疾一级）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南区58.88㎡</w:t>
            </w:r>
          </w:p>
        </w:tc>
      </w:tr>
      <w:tr>
        <w:trPr>
          <w:trHeight w:val="52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林志江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父子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440702********0933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5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吴秀芳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440701********032X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无退休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福泽园3幢901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南区49.81㎡</w:t>
            </w:r>
          </w:p>
        </w:tc>
      </w:tr>
      <w:tr>
        <w:trPr>
          <w:trHeight w:val="52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礼乐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冯天有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440721********5914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惠泽园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1幢1108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1385.14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南区55.76㎡</w:t>
            </w:r>
          </w:p>
        </w:tc>
      </w:tr>
      <w:tr>
        <w:trPr>
          <w:trHeight w:val="52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王艳芳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440701********0345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52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冯文浩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父子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440711********4839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/>
    <w:p>
      <w:pPr>
        <w:tabs>
          <w:tab w:val="left" w:pos="1560"/>
        </w:tabs>
        <w:ind w:firstLineChars="200" w:firstLine="440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lastRenderedPageBreak/>
        <w:t>经审核,以上7家庭符合公共租赁住房</w:t>
      </w:r>
      <w:proofErr w:type="gramStart"/>
      <w:r>
        <w:rPr>
          <w:rFonts w:ascii="宋体" w:hAnsi="宋体" w:cs="宋体" w:hint="eastAsia"/>
          <w:color w:val="000000"/>
          <w:kern w:val="0"/>
          <w:sz w:val="22"/>
        </w:rPr>
        <w:t>廉</w:t>
      </w:r>
      <w:proofErr w:type="gramEnd"/>
      <w:r>
        <w:rPr>
          <w:rFonts w:ascii="宋体" w:hAnsi="宋体" w:cs="宋体" w:hint="eastAsia"/>
          <w:color w:val="000000"/>
          <w:kern w:val="0"/>
          <w:sz w:val="22"/>
        </w:rPr>
        <w:t xml:space="preserve">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3380"/>
        </w:tabs>
        <w:ind w:firstLineChars="250" w:firstLine="550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/>
          <w:color w:val="000000"/>
          <w:kern w:val="0"/>
          <w:sz w:val="22"/>
        </w:rPr>
        <w:tab/>
      </w:r>
    </w:p>
    <w:tbl>
      <w:tblPr>
        <w:tblW w:w="16302" w:type="dxa"/>
        <w:tblInd w:w="108" w:type="dxa"/>
        <w:tblLook w:val="04A0" w:firstRow="1" w:lastRow="0" w:firstColumn="1" w:lastColumn="0" w:noHBand="0" w:noVBand="1"/>
      </w:tblPr>
      <w:tblGrid>
        <w:gridCol w:w="8325"/>
        <w:gridCol w:w="7977"/>
      </w:tblGrid>
      <w:tr>
        <w:trPr>
          <w:trHeight w:val="600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江门市住房和城乡建设局</w:t>
            </w:r>
            <w:bookmarkStart w:id="0" w:name="_GoBack"/>
            <w:bookmarkEnd w:id="0"/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Chars="950" w:firstLine="209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江门市民政局</w:t>
            </w:r>
          </w:p>
        </w:tc>
      </w:tr>
      <w:tr>
        <w:trPr>
          <w:trHeight w:val="600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2021年7月9日</w:t>
            </w:r>
          </w:p>
        </w:tc>
      </w:tr>
    </w:tbl>
    <w:p/>
    <w:p/>
    <w:sectPr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>gz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陈玉薇</dc:creator>
  <cp:lastModifiedBy>PC</cp:lastModifiedBy>
  <cp:revision>3</cp:revision>
  <cp:lastPrinted>2021-07-09T07:07:00Z</cp:lastPrinted>
  <dcterms:created xsi:type="dcterms:W3CDTF">2021-07-09T07:09:00Z</dcterms:created>
  <dcterms:modified xsi:type="dcterms:W3CDTF">2021-07-28T01:24:00Z</dcterms:modified>
</cp:coreProperties>
</file>