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71392" w:rsidRPr="00F71392" w:rsidP="00F71392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 w:rsidRPr="00F71392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关于印发《政府采购促进中小企业发展管理办法》的通知</w:t>
      </w:r>
    </w:p>
    <w:p w:rsidR="00F71392" w:rsidRPr="00F71392" w:rsidP="00F71392">
      <w:pPr>
        <w:widowControl/>
        <w:shd w:val="clear" w:color="auto" w:fill="FFFFFF"/>
        <w:spacing w:after="240"/>
        <w:jc w:val="center"/>
        <w:textAlignment w:val="baseline"/>
        <w:rPr>
          <w:rFonts w:ascii="inherit" w:eastAsia="仿宋" w:hAnsi="inherit" w:cs="宋体" w:hint="eastAsia"/>
          <w:color w:val="333333"/>
          <w:kern w:val="0"/>
          <w:sz w:val="24"/>
          <w:szCs w:val="24"/>
        </w:rPr>
      </w:pPr>
      <w:r w:rsidRPr="00F71392">
        <w:rPr>
          <w:rFonts w:ascii="inherit" w:eastAsia="仿宋" w:hAnsi="inherit" w:cs="宋体"/>
          <w:color w:val="333333"/>
          <w:kern w:val="0"/>
          <w:sz w:val="24"/>
          <w:szCs w:val="24"/>
        </w:rPr>
        <w:t>财库〔</w:t>
      </w:r>
      <w:r w:rsidRPr="00F71392">
        <w:rPr>
          <w:rFonts w:ascii="inherit" w:eastAsia="仿宋" w:hAnsi="inherit" w:cs="宋体"/>
          <w:color w:val="333333"/>
          <w:kern w:val="0"/>
          <w:sz w:val="24"/>
          <w:szCs w:val="24"/>
        </w:rPr>
        <w:t>2020</w:t>
      </w:r>
      <w:r w:rsidRPr="00F71392">
        <w:rPr>
          <w:rFonts w:ascii="inherit" w:eastAsia="仿宋" w:hAnsi="inherit" w:cs="宋体"/>
          <w:color w:val="333333"/>
          <w:kern w:val="0"/>
          <w:sz w:val="24"/>
          <w:szCs w:val="24"/>
        </w:rPr>
        <w:t>〕</w:t>
      </w:r>
      <w:r w:rsidRPr="00F71392">
        <w:rPr>
          <w:rFonts w:ascii="inherit" w:eastAsia="仿宋" w:hAnsi="inherit" w:cs="宋体"/>
          <w:color w:val="333333"/>
          <w:kern w:val="0"/>
          <w:sz w:val="24"/>
          <w:szCs w:val="24"/>
        </w:rPr>
        <w:t>46</w:t>
      </w:r>
      <w:r w:rsidRPr="00F71392">
        <w:rPr>
          <w:rFonts w:ascii="inherit" w:eastAsia="仿宋" w:hAnsi="inherit" w:cs="宋体"/>
          <w:color w:val="333333"/>
          <w:kern w:val="0"/>
          <w:sz w:val="24"/>
          <w:szCs w:val="24"/>
        </w:rPr>
        <w:t>号</w:t>
      </w:r>
    </w:p>
    <w:p w:rsidR="00F71392" w:rsidRPr="00F71392" w:rsidP="00F71392">
      <w:pPr>
        <w:widowControl/>
        <w:shd w:val="clear" w:color="auto" w:fill="FFFFFF"/>
        <w:spacing w:after="240"/>
        <w:jc w:val="left"/>
        <w:textAlignment w:val="baseline"/>
        <w:rPr>
          <w:rFonts w:ascii="inherit" w:eastAsia="仿宋" w:hAnsi="inherit" w:cs="宋体"/>
          <w:color w:val="333333"/>
          <w:kern w:val="0"/>
          <w:sz w:val="32"/>
          <w:szCs w:val="32"/>
        </w:rPr>
      </w:pPr>
      <w:r w:rsidRPr="00F71392">
        <w:rPr>
          <w:rFonts w:ascii="inherit" w:eastAsia="仿宋" w:hAnsi="inherit" w:cs="宋体"/>
          <w:color w:val="333333"/>
          <w:kern w:val="0"/>
          <w:sz w:val="32"/>
          <w:szCs w:val="32"/>
        </w:rPr>
        <w:t>各中央预算单位办公厅（室），各省、自治区、直辖市、计划单列市财政厅（局）、工业和信息化主管部门，新疆生产建设兵团财政局、工业和信息化主管部门：</w:t>
      </w:r>
    </w:p>
    <w:p w:rsidR="00F71392" w:rsidRPr="00F71392" w:rsidP="00F71392">
      <w:pPr>
        <w:widowControl/>
        <w:shd w:val="clear" w:color="auto" w:fill="FFFFFF"/>
        <w:spacing w:after="240"/>
        <w:jc w:val="center"/>
        <w:textAlignment w:val="baseline"/>
        <w:rPr>
          <w:rFonts w:ascii="inherit" w:eastAsia="仿宋" w:hAnsi="inherit" w:cs="宋体"/>
          <w:color w:val="333333"/>
          <w:kern w:val="0"/>
          <w:sz w:val="24"/>
          <w:szCs w:val="24"/>
        </w:rPr>
      </w:pPr>
      <w:r w:rsidRPr="00F71392">
        <w:rPr>
          <w:rFonts w:ascii="inherit" w:eastAsia="仿宋" w:hAnsi="inherit" w:cs="宋体"/>
          <w:color w:val="333333"/>
          <w:kern w:val="0"/>
          <w:sz w:val="32"/>
          <w:szCs w:val="32"/>
        </w:rPr>
        <w:t>　　为贯彻落实《关于促进中小企业健康发展的指导意见》，发挥政府采购政策功能，促进中小企业发展，根据《中华人民共和国政府采购法》、《中华人民共和国中小企业促进法》等法律法规，财政部、工业和信息化部制定了《政府采购促进中小企业发展管理办法》。现印发给你们，请遵照执行。</w:t>
      </w:r>
    </w:p>
    <w:p w:rsidR="00F71392" w:rsidRPr="00F71392" w:rsidP="00F71392">
      <w:pPr>
        <w:widowControl/>
        <w:shd w:val="clear" w:color="auto" w:fill="FFFFFF"/>
        <w:spacing w:after="240"/>
        <w:jc w:val="left"/>
        <w:textAlignment w:val="baseline"/>
        <w:rPr>
          <w:rFonts w:ascii="inherit" w:eastAsia="微软雅黑" w:hAnsi="inherit" w:cs="宋体"/>
          <w:color w:val="333333"/>
          <w:kern w:val="0"/>
          <w:sz w:val="28"/>
          <w:szCs w:val="28"/>
        </w:rPr>
      </w:pP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　　附件：政府采购促进中小企业发展管理办法</w:t>
      </w:r>
    </w:p>
    <w:p w:rsidR="00F71392" w:rsidP="00F71392">
      <w:pPr>
        <w:widowControl/>
        <w:shd w:val="clear" w:color="auto" w:fill="FFFFFF"/>
        <w:spacing w:after="240"/>
        <w:jc w:val="right"/>
        <w:textAlignment w:val="baseline"/>
        <w:rPr>
          <w:rFonts w:ascii="inherit" w:eastAsia="微软雅黑" w:hAnsi="inherit" w:cs="宋体" w:hint="eastAsia"/>
          <w:color w:val="333333"/>
          <w:kern w:val="0"/>
          <w:sz w:val="28"/>
          <w:szCs w:val="28"/>
        </w:rPr>
      </w:pP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财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 xml:space="preserve">  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政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 xml:space="preserve">  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部</w:t>
      </w:r>
    </w:p>
    <w:p w:rsidR="00F71392" w:rsidRPr="00F71392" w:rsidP="00F71392">
      <w:pPr>
        <w:widowControl/>
        <w:shd w:val="clear" w:color="auto" w:fill="FFFFFF"/>
        <w:spacing w:after="240"/>
        <w:jc w:val="right"/>
        <w:textAlignment w:val="baseline"/>
        <w:rPr>
          <w:rFonts w:ascii="inherit" w:eastAsia="微软雅黑" w:hAnsi="inherit" w:cs="宋体"/>
          <w:color w:val="333333"/>
          <w:kern w:val="0"/>
          <w:sz w:val="28"/>
          <w:szCs w:val="28"/>
        </w:rPr>
      </w:pP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工业和信息化部</w:t>
      </w:r>
    </w:p>
    <w:p w:rsidR="00F71392" w:rsidRPr="00F71392" w:rsidP="00F71392">
      <w:pPr>
        <w:widowControl/>
        <w:shd w:val="clear" w:color="auto" w:fill="FFFFFF"/>
        <w:jc w:val="right"/>
        <w:textAlignment w:val="baseline"/>
        <w:rPr>
          <w:rFonts w:ascii="inherit" w:eastAsia="微软雅黑" w:hAnsi="inherit" w:cs="宋体"/>
          <w:color w:val="333333"/>
          <w:kern w:val="0"/>
          <w:sz w:val="28"/>
          <w:szCs w:val="28"/>
        </w:rPr>
      </w:pP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2020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年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12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月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18</w:t>
      </w:r>
      <w:r w:rsidRPr="00F71392">
        <w:rPr>
          <w:rFonts w:ascii="inherit" w:eastAsia="微软雅黑" w:hAnsi="inherit" w:cs="宋体"/>
          <w:color w:val="333333"/>
          <w:kern w:val="0"/>
          <w:sz w:val="28"/>
          <w:szCs w:val="28"/>
        </w:rPr>
        <w:t>日</w:t>
      </w:r>
    </w:p>
    <w:p w:rsidR="00541C54">
      <w:pPr>
        <w:rPr>
          <w:rFonts w:hint="eastAsia"/>
        </w:rPr>
      </w:pPr>
    </w:p>
    <w:p w:rsidR="00F71392">
      <w:pPr>
        <w:rPr>
          <w:rFonts w:hint="eastAsia"/>
        </w:rPr>
      </w:pPr>
    </w:p>
    <w:p w:rsidR="00F71392" w:rsidRPr="00F71392">
      <w:pPr>
        <w:rPr>
          <w:rFonts w:hint="eastAsia"/>
        </w:rPr>
      </w:pPr>
    </w:p>
    <w:sectPr w:rsidSect="00541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4"/>
    <w:pPr>
      <w:widowControl w:val="0"/>
      <w:jc w:val="both"/>
    </w:pPr>
  </w:style>
  <w:style w:type="paragraph" w:styleId="Heading2">
    <w:name w:val="heading 2"/>
    <w:basedOn w:val="Normal"/>
    <w:link w:val="2Char"/>
    <w:uiPriority w:val="9"/>
    <w:qFormat/>
    <w:rsid w:val="00F713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basedOn w:val="DefaultParagraphFont"/>
    <w:link w:val="Heading2"/>
    <w:uiPriority w:val="9"/>
    <w:rsid w:val="00F7139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Normal"/>
    <w:rsid w:val="00F71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2021-05-12T03:13:00Z</dcterms:created>
  <dcterms:modified xsi:type="dcterms:W3CDTF">2021-05-12T03:16:00Z</dcterms:modified>
</cp:coreProperties>
</file>