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E5D" w:rsidRDefault="007C6E5D">
      <w:pPr>
        <w:spacing w:line="600" w:lineRule="exact"/>
        <w:rPr>
          <w:rFonts w:ascii="黑体" w:eastAsia="黑体" w:hAnsi="黑体" w:hint="eastAsia"/>
          <w:sz w:val="32"/>
          <w:szCs w:val="32"/>
        </w:rPr>
      </w:pPr>
    </w:p>
    <w:p w:rsidR="00FD5624" w:rsidRDefault="00FD5624" w:rsidP="00FD5624">
      <w:pPr>
        <w:spacing w:line="600" w:lineRule="exact"/>
        <w:jc w:val="center"/>
        <w:rPr>
          <w:rFonts w:ascii="方正小标宋简体" w:eastAsia="方正小标宋简体"/>
          <w:sz w:val="44"/>
          <w:szCs w:val="48"/>
        </w:rPr>
      </w:pPr>
      <w:r w:rsidRPr="00FD5624">
        <w:rPr>
          <w:rFonts w:ascii="方正小标宋简体" w:eastAsia="方正小标宋简体" w:hint="eastAsia"/>
          <w:sz w:val="44"/>
          <w:szCs w:val="48"/>
        </w:rPr>
        <w:t>江门市江海区市场监督管理局</w:t>
      </w:r>
      <w:r w:rsidR="00D75D29">
        <w:rPr>
          <w:rFonts w:ascii="方正小标宋简体" w:eastAsia="方正小标宋简体" w:hint="eastAsia"/>
          <w:sz w:val="44"/>
          <w:szCs w:val="48"/>
        </w:rPr>
        <w:t>关于</w:t>
      </w:r>
    </w:p>
    <w:p w:rsidR="007C6E5D" w:rsidRDefault="00D75D29">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7C6E5D" w:rsidRDefault="007C6E5D">
      <w:pPr>
        <w:spacing w:line="600" w:lineRule="exact"/>
        <w:rPr>
          <w:rFonts w:ascii="仿宋_GB2312" w:eastAsia="仿宋_GB2312" w:hAnsi="仿宋"/>
          <w:sz w:val="32"/>
          <w:szCs w:val="30"/>
        </w:rPr>
      </w:pPr>
    </w:p>
    <w:p w:rsidR="007C6E5D" w:rsidRDefault="00FD5624" w:rsidP="00FD5624">
      <w:pPr>
        <w:spacing w:line="600" w:lineRule="exact"/>
        <w:ind w:firstLineChars="200" w:firstLine="640"/>
        <w:rPr>
          <w:rFonts w:eastAsia="仿宋_GB2312"/>
          <w:sz w:val="32"/>
          <w:szCs w:val="30"/>
        </w:rPr>
      </w:pPr>
      <w:r w:rsidRPr="00FD5624">
        <w:rPr>
          <w:rFonts w:eastAsia="仿宋_GB2312" w:hint="eastAsia"/>
          <w:sz w:val="32"/>
          <w:szCs w:val="30"/>
        </w:rPr>
        <w:t>根据武汉食品化妆品检验所转来的《检验报告》</w:t>
      </w:r>
      <w:r w:rsidR="00FB7716">
        <w:rPr>
          <w:rFonts w:eastAsia="仿宋_GB2312" w:hint="eastAsia"/>
          <w:sz w:val="32"/>
          <w:szCs w:val="30"/>
        </w:rPr>
        <w:t>（</w:t>
      </w:r>
      <w:r w:rsidR="00FB7716" w:rsidRPr="00FD5624">
        <w:rPr>
          <w:rFonts w:eastAsia="仿宋_GB2312" w:hint="eastAsia"/>
          <w:sz w:val="32"/>
          <w:szCs w:val="30"/>
        </w:rPr>
        <w:t>No</w:t>
      </w:r>
      <w:r w:rsidR="00FB7716" w:rsidRPr="00FD5624">
        <w:rPr>
          <w:rFonts w:eastAsia="仿宋_GB2312" w:hint="eastAsia"/>
          <w:sz w:val="32"/>
          <w:szCs w:val="30"/>
        </w:rPr>
        <w:t>：（</w:t>
      </w:r>
      <w:r w:rsidR="00FB7716" w:rsidRPr="00FD5624">
        <w:rPr>
          <w:rFonts w:eastAsia="仿宋_GB2312" w:hint="eastAsia"/>
          <w:sz w:val="32"/>
          <w:szCs w:val="30"/>
        </w:rPr>
        <w:t>2020</w:t>
      </w:r>
      <w:r w:rsidR="00FB7716" w:rsidRPr="00FD5624">
        <w:rPr>
          <w:rFonts w:eastAsia="仿宋_GB2312" w:hint="eastAsia"/>
          <w:sz w:val="32"/>
          <w:szCs w:val="30"/>
        </w:rPr>
        <w:t>）</w:t>
      </w:r>
      <w:r w:rsidR="00FB7716" w:rsidRPr="00FD5624">
        <w:rPr>
          <w:rFonts w:eastAsia="仿宋_GB2312" w:hint="eastAsia"/>
          <w:sz w:val="32"/>
          <w:szCs w:val="30"/>
        </w:rPr>
        <w:t>GJZ1-00011</w:t>
      </w:r>
      <w:r w:rsidR="00FB7716">
        <w:rPr>
          <w:rFonts w:eastAsia="仿宋_GB2312" w:hint="eastAsia"/>
          <w:sz w:val="32"/>
          <w:szCs w:val="30"/>
        </w:rPr>
        <w:t>）</w:t>
      </w:r>
      <w:r w:rsidR="00D75D29">
        <w:rPr>
          <w:rFonts w:eastAsia="仿宋_GB2312"/>
          <w:sz w:val="32"/>
          <w:szCs w:val="30"/>
        </w:rPr>
        <w:t>，现将</w:t>
      </w:r>
      <w:r w:rsidRPr="00FD5624">
        <w:rPr>
          <w:rFonts w:eastAsia="仿宋_GB2312" w:hint="eastAsia"/>
          <w:sz w:val="32"/>
          <w:szCs w:val="30"/>
        </w:rPr>
        <w:t>（生产日期</w:t>
      </w:r>
      <w:r w:rsidRPr="00FD5624">
        <w:rPr>
          <w:rFonts w:eastAsia="仿宋_GB2312" w:hint="eastAsia"/>
          <w:sz w:val="32"/>
          <w:szCs w:val="30"/>
        </w:rPr>
        <w:t>/</w:t>
      </w:r>
      <w:r w:rsidRPr="00FD5624">
        <w:rPr>
          <w:rFonts w:eastAsia="仿宋_GB2312" w:hint="eastAsia"/>
          <w:sz w:val="32"/>
          <w:szCs w:val="30"/>
        </w:rPr>
        <w:t>批号：</w:t>
      </w:r>
      <w:r w:rsidRPr="00FD5624">
        <w:rPr>
          <w:rFonts w:eastAsia="仿宋_GB2312" w:hint="eastAsia"/>
          <w:sz w:val="32"/>
          <w:szCs w:val="30"/>
        </w:rPr>
        <w:t>2019-08-22</w:t>
      </w:r>
      <w:r w:rsidRPr="00FD5624">
        <w:rPr>
          <w:rFonts w:eastAsia="仿宋_GB2312" w:hint="eastAsia"/>
          <w:sz w:val="32"/>
          <w:szCs w:val="30"/>
        </w:rPr>
        <w:t>，规格型号：</w:t>
      </w:r>
      <w:r w:rsidRPr="00FD5624">
        <w:rPr>
          <w:rFonts w:eastAsia="仿宋_GB2312" w:hint="eastAsia"/>
          <w:sz w:val="32"/>
          <w:szCs w:val="30"/>
        </w:rPr>
        <w:t>250</w:t>
      </w:r>
      <w:r w:rsidRPr="00FD5624">
        <w:rPr>
          <w:rFonts w:eastAsia="仿宋_GB2312" w:hint="eastAsia"/>
          <w:sz w:val="32"/>
          <w:szCs w:val="30"/>
        </w:rPr>
        <w:t>克</w:t>
      </w:r>
      <w:r w:rsidRPr="00FD5624">
        <w:rPr>
          <w:rFonts w:eastAsia="仿宋_GB2312" w:hint="eastAsia"/>
          <w:sz w:val="32"/>
          <w:szCs w:val="30"/>
        </w:rPr>
        <w:t>/</w:t>
      </w:r>
      <w:r w:rsidRPr="00FD5624">
        <w:rPr>
          <w:rFonts w:eastAsia="仿宋_GB2312" w:hint="eastAsia"/>
          <w:sz w:val="32"/>
          <w:szCs w:val="30"/>
        </w:rPr>
        <w:t>瓶）</w:t>
      </w:r>
      <w:r>
        <w:rPr>
          <w:rFonts w:eastAsia="仿宋_GB2312" w:hint="eastAsia"/>
          <w:sz w:val="32"/>
          <w:szCs w:val="30"/>
        </w:rPr>
        <w:t>批次</w:t>
      </w:r>
      <w:r w:rsidR="00D75D29">
        <w:rPr>
          <w:rFonts w:eastAsia="仿宋_GB2312"/>
          <w:sz w:val="32"/>
          <w:szCs w:val="30"/>
        </w:rPr>
        <w:t>不合格食品</w:t>
      </w:r>
      <w:r>
        <w:rPr>
          <w:rFonts w:eastAsia="仿宋_GB2312" w:hint="eastAsia"/>
          <w:sz w:val="32"/>
          <w:szCs w:val="30"/>
        </w:rPr>
        <w:t>一</w:t>
      </w:r>
      <w:r w:rsidR="00D75D29">
        <w:rPr>
          <w:rFonts w:eastAsia="仿宋_GB2312"/>
          <w:sz w:val="32"/>
          <w:szCs w:val="30"/>
        </w:rPr>
        <w:t>家生产经营企业有关核查处置及信息公开情况报告如下：</w:t>
      </w:r>
    </w:p>
    <w:p w:rsidR="007C6E5D" w:rsidRDefault="00D75D29">
      <w:pPr>
        <w:spacing w:line="600" w:lineRule="exact"/>
        <w:ind w:firstLineChars="200" w:firstLine="640"/>
        <w:rPr>
          <w:rFonts w:ascii="黑体" w:eastAsia="黑体" w:hAnsi="黑体"/>
          <w:sz w:val="32"/>
          <w:szCs w:val="30"/>
        </w:rPr>
      </w:pPr>
      <w:r>
        <w:rPr>
          <w:rFonts w:ascii="黑体" w:eastAsia="黑体" w:hAnsi="黑体" w:hint="eastAsia"/>
          <w:sz w:val="32"/>
          <w:szCs w:val="30"/>
        </w:rPr>
        <w:t>一、抽样编号为</w:t>
      </w:r>
      <w:r w:rsidR="00FD5624">
        <w:rPr>
          <w:rFonts w:eastAsia="黑体" w:hint="eastAsia"/>
          <w:sz w:val="32"/>
          <w:szCs w:val="30"/>
        </w:rPr>
        <w:t>GC20000000003430011</w:t>
      </w:r>
      <w:r>
        <w:rPr>
          <w:rFonts w:ascii="黑体" w:eastAsia="黑体" w:hAnsi="黑体" w:hint="eastAsia"/>
          <w:sz w:val="32"/>
          <w:szCs w:val="30"/>
        </w:rPr>
        <w:t>的不合格食品</w:t>
      </w:r>
    </w:p>
    <w:p w:rsidR="007C6E5D" w:rsidRDefault="00D75D2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FD5624" w:rsidRDefault="00D75D29" w:rsidP="00FD5624">
      <w:pPr>
        <w:spacing w:beforeLines="30" w:before="93" w:line="480" w:lineRule="exact"/>
        <w:jc w:val="center"/>
        <w:rPr>
          <w:rFonts w:ascii="黑体" w:eastAsia="黑体" w:hAnsi="黑体"/>
          <w:sz w:val="28"/>
        </w:rPr>
      </w:pPr>
      <w:r>
        <w:rPr>
          <w:rFonts w:ascii="黑体" w:eastAsia="黑体" w:hAnsi="黑体" w:hint="eastAsia"/>
          <w:sz w:val="28"/>
        </w:rPr>
        <w:t xml:space="preserve">表1  </w:t>
      </w:r>
      <w:r w:rsidR="00FD5624">
        <w:rPr>
          <w:rFonts w:ascii="黑体" w:eastAsia="黑体" w:hAnsi="黑体" w:hint="eastAsia"/>
          <w:sz w:val="28"/>
        </w:rPr>
        <w:t>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EA5E86" w:rsidTr="00263E09">
        <w:trPr>
          <w:trHeight w:val="567"/>
          <w:jc w:val="center"/>
        </w:trPr>
        <w:tc>
          <w:tcPr>
            <w:tcW w:w="2046" w:type="dxa"/>
            <w:shd w:val="clear" w:color="auto" w:fill="auto"/>
            <w:vAlign w:val="center"/>
          </w:tcPr>
          <w:p w:rsidR="00EA5E86" w:rsidRDefault="00EA5E86" w:rsidP="00263E09">
            <w:pPr>
              <w:jc w:val="center"/>
              <w:rPr>
                <w:rFonts w:ascii="仿宋_GB2312" w:eastAsia="仿宋_GB2312" w:hAnsi="仿宋"/>
                <w:sz w:val="24"/>
              </w:rPr>
            </w:pPr>
            <w:r>
              <w:rPr>
                <w:rFonts w:ascii="仿宋_GB2312" w:eastAsia="仿宋_GB2312" w:hAnsi="仿宋" w:hint="eastAsia"/>
                <w:sz w:val="24"/>
              </w:rPr>
              <w:t>抽样编号</w:t>
            </w:r>
          </w:p>
        </w:tc>
        <w:tc>
          <w:tcPr>
            <w:tcW w:w="2170" w:type="dxa"/>
            <w:gridSpan w:val="2"/>
            <w:shd w:val="clear" w:color="auto" w:fill="auto"/>
            <w:vAlign w:val="center"/>
          </w:tcPr>
          <w:p w:rsidR="00EA5E86" w:rsidRDefault="00EA5E86" w:rsidP="00263E09">
            <w:pPr>
              <w:jc w:val="center"/>
              <w:rPr>
                <w:rFonts w:ascii="仿宋_GB2312" w:eastAsia="仿宋_GB2312" w:hAnsi="仿宋"/>
                <w:sz w:val="24"/>
              </w:rPr>
            </w:pPr>
            <w:r w:rsidRPr="00EA5E86">
              <w:rPr>
                <w:rFonts w:ascii="仿宋_GB2312" w:eastAsia="仿宋_GB2312" w:hAnsi="仿宋"/>
                <w:sz w:val="24"/>
              </w:rPr>
              <w:t>GC20000000003430011</w:t>
            </w:r>
          </w:p>
        </w:tc>
        <w:tc>
          <w:tcPr>
            <w:tcW w:w="1791" w:type="dxa"/>
            <w:shd w:val="clear" w:color="auto" w:fill="auto"/>
            <w:vAlign w:val="center"/>
          </w:tcPr>
          <w:p w:rsidR="00EA5E86" w:rsidRDefault="00EA5E86" w:rsidP="00263E09">
            <w:pPr>
              <w:jc w:val="center"/>
              <w:rPr>
                <w:rFonts w:ascii="仿宋_GB2312" w:eastAsia="仿宋_GB2312" w:hAnsi="仿宋"/>
                <w:sz w:val="24"/>
              </w:rPr>
            </w:pPr>
            <w:r>
              <w:rPr>
                <w:rFonts w:ascii="仿宋_GB2312" w:eastAsia="仿宋_GB2312" w:hAnsi="仿宋" w:hint="eastAsia"/>
                <w:sz w:val="24"/>
              </w:rPr>
              <w:t>样品名称</w:t>
            </w:r>
          </w:p>
        </w:tc>
        <w:tc>
          <w:tcPr>
            <w:tcW w:w="2224" w:type="dxa"/>
            <w:shd w:val="clear" w:color="auto" w:fill="auto"/>
            <w:vAlign w:val="center"/>
          </w:tcPr>
          <w:p w:rsidR="00EA5E86" w:rsidRDefault="00EA5E86" w:rsidP="00263E09">
            <w:pPr>
              <w:jc w:val="center"/>
              <w:rPr>
                <w:rFonts w:ascii="仿宋_GB2312" w:eastAsia="仿宋_GB2312" w:hAnsi="仿宋"/>
                <w:sz w:val="24"/>
              </w:rPr>
            </w:pPr>
            <w:r>
              <w:rPr>
                <w:rFonts w:ascii="仿宋_GB2312" w:eastAsia="仿宋_GB2312" w:hAnsi="仿宋" w:hint="eastAsia"/>
                <w:sz w:val="24"/>
              </w:rPr>
              <w:t>九制陈皮</w:t>
            </w:r>
          </w:p>
        </w:tc>
      </w:tr>
      <w:tr w:rsidR="00EA5E86" w:rsidTr="00263E09">
        <w:trPr>
          <w:trHeight w:val="567"/>
          <w:jc w:val="center"/>
        </w:trPr>
        <w:tc>
          <w:tcPr>
            <w:tcW w:w="2046" w:type="dxa"/>
            <w:shd w:val="clear" w:color="auto" w:fill="auto"/>
            <w:vAlign w:val="center"/>
          </w:tcPr>
          <w:p w:rsidR="00EA5E86" w:rsidRDefault="00EA5E86" w:rsidP="00263E09">
            <w:pPr>
              <w:jc w:val="center"/>
              <w:rPr>
                <w:rFonts w:ascii="仿宋_GB2312" w:eastAsia="仿宋_GB2312" w:hAnsi="仿宋"/>
                <w:sz w:val="24"/>
              </w:rPr>
            </w:pPr>
            <w:r>
              <w:rPr>
                <w:rFonts w:ascii="仿宋_GB2312" w:eastAsia="仿宋_GB2312" w:hAnsi="仿宋" w:hint="eastAsia"/>
                <w:sz w:val="24"/>
              </w:rPr>
              <w:t>生产日期</w:t>
            </w:r>
          </w:p>
        </w:tc>
        <w:tc>
          <w:tcPr>
            <w:tcW w:w="2170" w:type="dxa"/>
            <w:gridSpan w:val="2"/>
            <w:shd w:val="clear" w:color="auto" w:fill="auto"/>
            <w:vAlign w:val="center"/>
          </w:tcPr>
          <w:p w:rsidR="00EA5E86" w:rsidRDefault="00EA5E86" w:rsidP="00263E09">
            <w:pPr>
              <w:jc w:val="center"/>
              <w:rPr>
                <w:rFonts w:ascii="仿宋_GB2312" w:eastAsia="仿宋_GB2312" w:hAnsi="仿宋"/>
                <w:sz w:val="24"/>
              </w:rPr>
            </w:pPr>
            <w:r>
              <w:rPr>
                <w:rFonts w:ascii="仿宋_GB2312" w:eastAsia="仿宋_GB2312" w:hAnsi="仿宋" w:hint="eastAsia"/>
                <w:sz w:val="24"/>
              </w:rPr>
              <w:t>2019-08-22</w:t>
            </w:r>
          </w:p>
        </w:tc>
        <w:tc>
          <w:tcPr>
            <w:tcW w:w="1791" w:type="dxa"/>
            <w:shd w:val="clear" w:color="auto" w:fill="auto"/>
            <w:vAlign w:val="center"/>
          </w:tcPr>
          <w:p w:rsidR="00EA5E86" w:rsidRDefault="00EA5E86" w:rsidP="00263E09">
            <w:pPr>
              <w:jc w:val="center"/>
              <w:rPr>
                <w:rFonts w:ascii="仿宋_GB2312" w:eastAsia="仿宋_GB2312" w:hAnsi="仿宋"/>
                <w:sz w:val="24"/>
              </w:rPr>
            </w:pPr>
            <w:r>
              <w:rPr>
                <w:rFonts w:ascii="仿宋_GB2312" w:eastAsia="仿宋_GB2312" w:hAnsi="仿宋" w:hint="eastAsia"/>
                <w:sz w:val="24"/>
              </w:rPr>
              <w:t>型号规格</w:t>
            </w:r>
          </w:p>
        </w:tc>
        <w:tc>
          <w:tcPr>
            <w:tcW w:w="2224" w:type="dxa"/>
            <w:shd w:val="clear" w:color="auto" w:fill="auto"/>
            <w:vAlign w:val="center"/>
          </w:tcPr>
          <w:p w:rsidR="00EA5E86" w:rsidRDefault="00EA5E86" w:rsidP="00263E09">
            <w:pPr>
              <w:jc w:val="center"/>
              <w:rPr>
                <w:rFonts w:ascii="仿宋_GB2312" w:eastAsia="仿宋_GB2312" w:hAnsi="仿宋"/>
                <w:sz w:val="24"/>
              </w:rPr>
            </w:pPr>
            <w:r>
              <w:rPr>
                <w:rFonts w:ascii="仿宋_GB2312" w:eastAsia="仿宋_GB2312" w:hAnsi="仿宋" w:hint="eastAsia"/>
                <w:sz w:val="24"/>
              </w:rPr>
              <w:t>250克/瓶</w:t>
            </w:r>
          </w:p>
        </w:tc>
      </w:tr>
      <w:tr w:rsidR="00EA5E86" w:rsidTr="00263E09">
        <w:trPr>
          <w:trHeight w:val="567"/>
          <w:jc w:val="center"/>
        </w:trPr>
        <w:tc>
          <w:tcPr>
            <w:tcW w:w="2046" w:type="dxa"/>
            <w:shd w:val="clear" w:color="auto" w:fill="auto"/>
            <w:vAlign w:val="center"/>
          </w:tcPr>
          <w:p w:rsidR="00EA5E86" w:rsidRDefault="00EA5E86" w:rsidP="00263E09">
            <w:pPr>
              <w:jc w:val="center"/>
              <w:rPr>
                <w:rFonts w:ascii="仿宋_GB2312" w:eastAsia="仿宋_GB2312" w:hAnsi="仿宋"/>
                <w:sz w:val="24"/>
              </w:rPr>
            </w:pPr>
            <w:r>
              <w:rPr>
                <w:rFonts w:ascii="仿宋_GB2312" w:eastAsia="仿宋_GB2312" w:hAnsi="仿宋" w:hint="eastAsia"/>
                <w:sz w:val="24"/>
              </w:rPr>
              <w:t>标称生产企业</w:t>
            </w:r>
          </w:p>
        </w:tc>
        <w:tc>
          <w:tcPr>
            <w:tcW w:w="2170" w:type="dxa"/>
            <w:gridSpan w:val="2"/>
            <w:shd w:val="clear" w:color="auto" w:fill="auto"/>
            <w:vAlign w:val="center"/>
          </w:tcPr>
          <w:p w:rsidR="00EA5E86" w:rsidRDefault="00EA5E86" w:rsidP="00263E09">
            <w:pPr>
              <w:jc w:val="center"/>
              <w:rPr>
                <w:rFonts w:ascii="仿宋_GB2312" w:eastAsia="仿宋_GB2312" w:hAnsi="仿宋"/>
                <w:sz w:val="24"/>
              </w:rPr>
            </w:pPr>
            <w:r w:rsidRPr="00FD5624">
              <w:rPr>
                <w:rFonts w:ascii="仿宋_GB2312" w:eastAsia="仿宋_GB2312" w:hAnsi="仿宋" w:hint="eastAsia"/>
                <w:sz w:val="24"/>
              </w:rPr>
              <w:t>江门市柑之</w:t>
            </w:r>
            <w:proofErr w:type="gramStart"/>
            <w:r w:rsidRPr="00FD5624">
              <w:rPr>
                <w:rFonts w:ascii="仿宋_GB2312" w:eastAsia="仿宋_GB2312" w:hAnsi="仿宋" w:hint="eastAsia"/>
                <w:sz w:val="24"/>
              </w:rPr>
              <w:t>香食品</w:t>
            </w:r>
            <w:proofErr w:type="gramEnd"/>
            <w:r w:rsidRPr="00FD5624">
              <w:rPr>
                <w:rFonts w:ascii="仿宋_GB2312" w:eastAsia="仿宋_GB2312" w:hAnsi="仿宋" w:hint="eastAsia"/>
                <w:sz w:val="24"/>
              </w:rPr>
              <w:t>有限公司</w:t>
            </w:r>
          </w:p>
        </w:tc>
        <w:tc>
          <w:tcPr>
            <w:tcW w:w="1791" w:type="dxa"/>
            <w:shd w:val="clear" w:color="auto" w:fill="auto"/>
            <w:vAlign w:val="center"/>
          </w:tcPr>
          <w:p w:rsidR="00EA5E86" w:rsidRDefault="00EA5E86" w:rsidP="00263E09">
            <w:pPr>
              <w:jc w:val="center"/>
              <w:rPr>
                <w:rFonts w:ascii="仿宋_GB2312" w:eastAsia="仿宋_GB2312" w:hAnsi="仿宋"/>
                <w:sz w:val="24"/>
              </w:rPr>
            </w:pPr>
            <w:r>
              <w:rPr>
                <w:rFonts w:ascii="仿宋_GB2312" w:eastAsia="仿宋_GB2312" w:hAnsi="仿宋" w:hint="eastAsia"/>
                <w:sz w:val="24"/>
              </w:rPr>
              <w:t>被抽样单位</w:t>
            </w:r>
          </w:p>
        </w:tc>
        <w:tc>
          <w:tcPr>
            <w:tcW w:w="2224" w:type="dxa"/>
            <w:shd w:val="clear" w:color="auto" w:fill="auto"/>
            <w:vAlign w:val="center"/>
          </w:tcPr>
          <w:p w:rsidR="00EA5E86" w:rsidRDefault="00EA5E86" w:rsidP="00EA5E86">
            <w:pPr>
              <w:jc w:val="center"/>
              <w:rPr>
                <w:rFonts w:ascii="仿宋_GB2312" w:eastAsia="仿宋_GB2312" w:hAnsi="仿宋"/>
                <w:sz w:val="24"/>
              </w:rPr>
            </w:pPr>
            <w:r>
              <w:rPr>
                <w:rFonts w:ascii="仿宋_GB2312" w:eastAsia="仿宋_GB2312" w:hAnsi="仿宋" w:hint="eastAsia"/>
                <w:sz w:val="24"/>
              </w:rPr>
              <w:t>江门市新会区</w:t>
            </w:r>
            <w:proofErr w:type="gramStart"/>
            <w:r>
              <w:rPr>
                <w:rFonts w:ascii="仿宋_GB2312" w:eastAsia="仿宋_GB2312" w:hAnsi="仿宋" w:hint="eastAsia"/>
                <w:sz w:val="24"/>
              </w:rPr>
              <w:t>葵记食品</w:t>
            </w:r>
            <w:proofErr w:type="gramEnd"/>
            <w:r>
              <w:rPr>
                <w:rFonts w:ascii="仿宋_GB2312" w:eastAsia="仿宋_GB2312" w:hAnsi="仿宋" w:hint="eastAsia"/>
                <w:sz w:val="24"/>
              </w:rPr>
              <w:t>有限公司</w:t>
            </w:r>
          </w:p>
        </w:tc>
      </w:tr>
      <w:tr w:rsidR="00EA5E86" w:rsidTr="00263E09">
        <w:trPr>
          <w:trHeight w:val="567"/>
          <w:jc w:val="center"/>
        </w:trPr>
        <w:tc>
          <w:tcPr>
            <w:tcW w:w="2046" w:type="dxa"/>
            <w:shd w:val="clear" w:color="auto" w:fill="auto"/>
            <w:vAlign w:val="center"/>
          </w:tcPr>
          <w:p w:rsidR="00EA5E86" w:rsidRDefault="00EA5E86" w:rsidP="00263E09">
            <w:pPr>
              <w:jc w:val="center"/>
              <w:rPr>
                <w:rFonts w:ascii="仿宋_GB2312" w:eastAsia="仿宋_GB2312" w:hAnsi="仿宋"/>
                <w:color w:val="FF0000"/>
                <w:sz w:val="24"/>
              </w:rPr>
            </w:pPr>
            <w:r>
              <w:rPr>
                <w:rFonts w:ascii="仿宋_GB2312" w:eastAsia="仿宋_GB2312" w:hAnsi="仿宋" w:hint="eastAsia"/>
                <w:sz w:val="24"/>
              </w:rPr>
              <w:t>检验不合格项目</w:t>
            </w:r>
          </w:p>
        </w:tc>
        <w:tc>
          <w:tcPr>
            <w:tcW w:w="2159" w:type="dxa"/>
            <w:shd w:val="clear" w:color="auto" w:fill="auto"/>
            <w:vAlign w:val="center"/>
          </w:tcPr>
          <w:p w:rsidR="00EA5E86" w:rsidRDefault="00EA5E86" w:rsidP="00263E09">
            <w:pPr>
              <w:jc w:val="center"/>
              <w:rPr>
                <w:rFonts w:ascii="仿宋_GB2312" w:eastAsia="仿宋_GB2312" w:hAnsi="仿宋"/>
                <w:color w:val="FF0000"/>
                <w:sz w:val="24"/>
              </w:rPr>
            </w:pPr>
            <w:r w:rsidRPr="00EA5E86">
              <w:rPr>
                <w:rFonts w:ascii="仿宋_GB2312" w:eastAsia="仿宋_GB2312" w:hAnsi="仿宋" w:hint="eastAsia"/>
                <w:sz w:val="24"/>
              </w:rPr>
              <w:t>铅（以</w:t>
            </w:r>
            <w:proofErr w:type="spellStart"/>
            <w:r w:rsidRPr="00EA5E86">
              <w:rPr>
                <w:rFonts w:ascii="仿宋_GB2312" w:eastAsia="仿宋_GB2312" w:hAnsi="仿宋" w:hint="eastAsia"/>
                <w:sz w:val="24"/>
              </w:rPr>
              <w:t>Pb</w:t>
            </w:r>
            <w:proofErr w:type="spellEnd"/>
            <w:r w:rsidRPr="00EA5E86">
              <w:rPr>
                <w:rFonts w:ascii="仿宋_GB2312" w:eastAsia="仿宋_GB2312" w:hAnsi="仿宋" w:hint="eastAsia"/>
                <w:sz w:val="24"/>
              </w:rPr>
              <w:t>计）项目</w:t>
            </w:r>
          </w:p>
        </w:tc>
        <w:tc>
          <w:tcPr>
            <w:tcW w:w="1802" w:type="dxa"/>
            <w:gridSpan w:val="2"/>
            <w:shd w:val="clear" w:color="auto" w:fill="auto"/>
            <w:vAlign w:val="center"/>
          </w:tcPr>
          <w:p w:rsidR="00EA5E86" w:rsidRDefault="00EA5E86" w:rsidP="00263E09">
            <w:pPr>
              <w:jc w:val="center"/>
              <w:rPr>
                <w:rFonts w:ascii="仿宋_GB2312" w:eastAsia="仿宋_GB2312" w:hAnsi="仿宋"/>
                <w:color w:val="FF0000"/>
                <w:sz w:val="24"/>
              </w:rPr>
            </w:pPr>
            <w:r>
              <w:rPr>
                <w:rFonts w:ascii="仿宋_GB2312" w:eastAsia="仿宋_GB2312" w:hAnsi="仿宋" w:hint="eastAsia"/>
                <w:sz w:val="24"/>
              </w:rPr>
              <w:t>检验机构</w:t>
            </w:r>
          </w:p>
        </w:tc>
        <w:tc>
          <w:tcPr>
            <w:tcW w:w="2224" w:type="dxa"/>
            <w:shd w:val="clear" w:color="auto" w:fill="auto"/>
            <w:vAlign w:val="center"/>
          </w:tcPr>
          <w:p w:rsidR="00EA5E86" w:rsidRDefault="00EA5E86" w:rsidP="00263E09">
            <w:pPr>
              <w:jc w:val="center"/>
              <w:rPr>
                <w:rFonts w:ascii="仿宋_GB2312" w:eastAsia="仿宋_GB2312" w:hAnsi="仿宋"/>
                <w:color w:val="FF0000"/>
                <w:sz w:val="24"/>
              </w:rPr>
            </w:pPr>
            <w:r w:rsidRPr="00EA5E86">
              <w:rPr>
                <w:rFonts w:ascii="仿宋_GB2312" w:eastAsia="仿宋_GB2312" w:hAnsi="仿宋" w:hint="eastAsia"/>
                <w:sz w:val="24"/>
              </w:rPr>
              <w:t>武汉食品化妆品检验所</w:t>
            </w:r>
          </w:p>
        </w:tc>
      </w:tr>
      <w:tr w:rsidR="00EA5E86" w:rsidTr="00263E09">
        <w:trPr>
          <w:trHeight w:val="680"/>
          <w:jc w:val="center"/>
        </w:trPr>
        <w:tc>
          <w:tcPr>
            <w:tcW w:w="2046" w:type="dxa"/>
            <w:shd w:val="clear" w:color="auto" w:fill="auto"/>
            <w:vAlign w:val="center"/>
          </w:tcPr>
          <w:p w:rsidR="00EA5E86" w:rsidRDefault="00EA5E86" w:rsidP="00263E09">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170" w:type="dxa"/>
            <w:gridSpan w:val="2"/>
            <w:shd w:val="clear" w:color="auto" w:fill="auto"/>
            <w:vAlign w:val="center"/>
          </w:tcPr>
          <w:p w:rsidR="00EA5E86" w:rsidRDefault="00EA5E86" w:rsidP="00263E09">
            <w:pPr>
              <w:jc w:val="center"/>
              <w:rPr>
                <w:rFonts w:ascii="仿宋_GB2312" w:eastAsia="仿宋_GB2312" w:hAnsi="仿宋"/>
                <w:sz w:val="24"/>
              </w:rPr>
            </w:pPr>
            <w:r>
              <w:rPr>
                <w:rFonts w:ascii="仿宋_GB2312" w:eastAsia="仿宋_GB2312" w:hAnsi="仿宋" w:hint="eastAsia"/>
                <w:sz w:val="24"/>
              </w:rPr>
              <w:t>2020-01-03</w:t>
            </w:r>
          </w:p>
        </w:tc>
        <w:tc>
          <w:tcPr>
            <w:tcW w:w="1791" w:type="dxa"/>
            <w:shd w:val="clear" w:color="auto" w:fill="auto"/>
            <w:vAlign w:val="center"/>
          </w:tcPr>
          <w:p w:rsidR="00EA5E86" w:rsidRDefault="00EA5E86" w:rsidP="00263E09">
            <w:pPr>
              <w:jc w:val="center"/>
              <w:rPr>
                <w:rFonts w:ascii="仿宋_GB2312" w:eastAsia="仿宋_GB2312" w:hAnsi="仿宋"/>
                <w:sz w:val="24"/>
              </w:rPr>
            </w:pPr>
            <w:r>
              <w:rPr>
                <w:rFonts w:ascii="仿宋_GB2312" w:eastAsia="仿宋_GB2312" w:hAnsi="仿宋" w:hint="eastAsia"/>
                <w:sz w:val="24"/>
              </w:rPr>
              <w:t>检验报告送达企业日期</w:t>
            </w:r>
          </w:p>
        </w:tc>
        <w:tc>
          <w:tcPr>
            <w:tcW w:w="2224" w:type="dxa"/>
            <w:shd w:val="clear" w:color="auto" w:fill="auto"/>
            <w:vAlign w:val="center"/>
          </w:tcPr>
          <w:p w:rsidR="00EA5E86" w:rsidRDefault="00EA5E86" w:rsidP="00263E09">
            <w:pPr>
              <w:jc w:val="center"/>
              <w:rPr>
                <w:rFonts w:ascii="仿宋_GB2312" w:eastAsia="仿宋_GB2312" w:hAnsi="仿宋"/>
                <w:sz w:val="24"/>
              </w:rPr>
            </w:pPr>
            <w:r>
              <w:rPr>
                <w:rFonts w:ascii="仿宋_GB2312" w:eastAsia="仿宋_GB2312" w:hAnsi="仿宋" w:hint="eastAsia"/>
                <w:sz w:val="24"/>
              </w:rPr>
              <w:t>2020-01-03</w:t>
            </w:r>
          </w:p>
        </w:tc>
      </w:tr>
    </w:tbl>
    <w:p w:rsidR="00FD5624" w:rsidRPr="00FD5624" w:rsidRDefault="00FD5624">
      <w:pPr>
        <w:spacing w:line="600" w:lineRule="exact"/>
        <w:ind w:firstLineChars="200" w:firstLine="640"/>
        <w:rPr>
          <w:rFonts w:ascii="楷体_GB2312" w:eastAsia="楷体_GB2312" w:hAnsi="仿宋"/>
          <w:sz w:val="32"/>
          <w:szCs w:val="30"/>
        </w:rPr>
      </w:pPr>
    </w:p>
    <w:p w:rsidR="007C6E5D" w:rsidRDefault="00D75D2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7C6E5D" w:rsidRDefault="00EA5E86">
      <w:pPr>
        <w:spacing w:line="600" w:lineRule="exact"/>
        <w:ind w:firstLineChars="200" w:firstLine="640"/>
        <w:rPr>
          <w:rFonts w:eastAsia="仿宋_GB2312"/>
          <w:sz w:val="32"/>
          <w:szCs w:val="30"/>
        </w:rPr>
      </w:pPr>
      <w:r>
        <w:rPr>
          <w:rFonts w:eastAsia="仿宋_GB2312" w:hint="eastAsia"/>
          <w:sz w:val="32"/>
          <w:szCs w:val="30"/>
        </w:rPr>
        <w:t>江海区市场监督管理</w:t>
      </w:r>
      <w:r w:rsidR="00D75D29">
        <w:rPr>
          <w:rFonts w:eastAsia="仿宋_GB2312"/>
          <w:sz w:val="32"/>
          <w:szCs w:val="30"/>
        </w:rPr>
        <w:t>局收到不合格报告后开展核查处置工作情况。具体处置情况见下表。</w:t>
      </w:r>
    </w:p>
    <w:p w:rsidR="007F215C" w:rsidRDefault="007F215C">
      <w:pPr>
        <w:spacing w:beforeLines="30" w:before="93" w:line="480" w:lineRule="exact"/>
        <w:jc w:val="center"/>
        <w:rPr>
          <w:rFonts w:ascii="黑体" w:eastAsia="黑体" w:hAnsi="黑体"/>
          <w:sz w:val="28"/>
        </w:rPr>
      </w:pPr>
    </w:p>
    <w:p w:rsidR="007F215C" w:rsidRDefault="007F215C">
      <w:pPr>
        <w:spacing w:beforeLines="30" w:before="93" w:line="480" w:lineRule="exact"/>
        <w:jc w:val="center"/>
        <w:rPr>
          <w:rFonts w:ascii="黑体" w:eastAsia="黑体" w:hAnsi="黑体"/>
          <w:sz w:val="28"/>
        </w:rPr>
      </w:pPr>
    </w:p>
    <w:p w:rsidR="007F215C" w:rsidRDefault="007F215C">
      <w:pPr>
        <w:spacing w:beforeLines="30" w:before="93" w:line="480" w:lineRule="exact"/>
        <w:jc w:val="center"/>
        <w:rPr>
          <w:rFonts w:ascii="黑体" w:eastAsia="黑体" w:hAnsi="黑体"/>
          <w:sz w:val="28"/>
        </w:rPr>
      </w:pPr>
    </w:p>
    <w:p w:rsidR="007C6E5D" w:rsidRDefault="00D75D29">
      <w:pPr>
        <w:spacing w:beforeLines="30" w:before="93" w:line="480" w:lineRule="exact"/>
        <w:jc w:val="center"/>
        <w:rPr>
          <w:rFonts w:ascii="黑体" w:eastAsia="黑体" w:hAnsi="黑体"/>
          <w:sz w:val="28"/>
        </w:rPr>
      </w:pPr>
      <w:r>
        <w:rPr>
          <w:rFonts w:ascii="黑体" w:eastAsia="黑体" w:hAnsi="黑体" w:hint="eastAsia"/>
          <w:sz w:val="28"/>
        </w:rPr>
        <w:lastRenderedPageBreak/>
        <w:t>表2  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7C6E5D">
        <w:trPr>
          <w:trHeight w:val="567"/>
          <w:jc w:val="center"/>
        </w:trPr>
        <w:tc>
          <w:tcPr>
            <w:tcW w:w="1417" w:type="dxa"/>
            <w:shd w:val="clear" w:color="auto" w:fill="auto"/>
            <w:vAlign w:val="center"/>
          </w:tcPr>
          <w:p w:rsidR="007C6E5D" w:rsidRDefault="00D75D29">
            <w:pPr>
              <w:jc w:val="center"/>
              <w:rPr>
                <w:rFonts w:eastAsia="仿宋_GB2312"/>
                <w:sz w:val="24"/>
              </w:rPr>
            </w:pPr>
            <w:r>
              <w:rPr>
                <w:rFonts w:eastAsia="仿宋_GB2312"/>
                <w:sz w:val="24"/>
              </w:rPr>
              <w:t>处置措施</w:t>
            </w:r>
          </w:p>
        </w:tc>
        <w:tc>
          <w:tcPr>
            <w:tcW w:w="6946" w:type="dxa"/>
            <w:shd w:val="clear" w:color="auto" w:fill="auto"/>
            <w:vAlign w:val="center"/>
          </w:tcPr>
          <w:p w:rsidR="007C6E5D" w:rsidRDefault="00D75D29">
            <w:pPr>
              <w:jc w:val="center"/>
              <w:rPr>
                <w:rFonts w:eastAsia="仿宋_GB2312"/>
                <w:sz w:val="24"/>
              </w:rPr>
            </w:pPr>
            <w:r>
              <w:rPr>
                <w:rFonts w:eastAsia="仿宋_GB2312"/>
                <w:sz w:val="24"/>
              </w:rPr>
              <w:t>具体情况</w:t>
            </w:r>
          </w:p>
        </w:tc>
      </w:tr>
      <w:tr w:rsidR="007C6E5D">
        <w:trPr>
          <w:trHeight w:val="2193"/>
          <w:jc w:val="center"/>
        </w:trPr>
        <w:tc>
          <w:tcPr>
            <w:tcW w:w="1417" w:type="dxa"/>
            <w:shd w:val="clear" w:color="auto" w:fill="auto"/>
            <w:vAlign w:val="center"/>
          </w:tcPr>
          <w:p w:rsidR="007C6E5D" w:rsidRDefault="00D75D29">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rsidR="007C6E5D" w:rsidRDefault="00D75D29">
            <w:pPr>
              <w:spacing w:line="440" w:lineRule="exact"/>
              <w:rPr>
                <w:rFonts w:eastAsia="仿宋_GB2312"/>
                <w:sz w:val="24"/>
              </w:rPr>
            </w:pPr>
            <w:r>
              <w:rPr>
                <w:rFonts w:eastAsia="仿宋_GB2312"/>
                <w:sz w:val="24"/>
              </w:rPr>
              <w:t>1.</w:t>
            </w:r>
            <w:r>
              <w:rPr>
                <w:rFonts w:eastAsia="仿宋_GB2312"/>
                <w:sz w:val="24"/>
              </w:rPr>
              <w:t>产品控制措施</w:t>
            </w:r>
            <w:r w:rsidR="00EA5E86">
              <w:rPr>
                <w:rFonts w:eastAsia="仿宋_GB2312" w:hint="eastAsia"/>
                <w:sz w:val="24"/>
              </w:rPr>
              <w:t>：</w:t>
            </w:r>
            <w:r w:rsidR="00EA5E86" w:rsidRPr="00EA5E86">
              <w:rPr>
                <w:rFonts w:eastAsia="仿宋_GB2312" w:hint="eastAsia"/>
                <w:sz w:val="24"/>
              </w:rPr>
              <w:t>江门市江海区市场监督管理局对企业生产场所进行现场检查，未发现同批次不合格食品。</w:t>
            </w:r>
            <w:r w:rsidR="00F73CF4" w:rsidRPr="00F73CF4">
              <w:rPr>
                <w:rFonts w:eastAsia="仿宋_GB2312"/>
                <w:sz w:val="24"/>
              </w:rPr>
              <w:t>企业</w:t>
            </w:r>
            <w:r w:rsidR="00F73CF4" w:rsidRPr="00F73CF4">
              <w:rPr>
                <w:rFonts w:eastAsia="仿宋_GB2312" w:hint="eastAsia"/>
                <w:sz w:val="24"/>
              </w:rPr>
              <w:t>已</w:t>
            </w:r>
            <w:r w:rsidR="00F73CF4" w:rsidRPr="00F73CF4">
              <w:rPr>
                <w:rFonts w:eastAsia="仿宋_GB2312"/>
                <w:sz w:val="24"/>
              </w:rPr>
              <w:t>依法主动暂停</w:t>
            </w:r>
            <w:r w:rsidR="00F73CF4" w:rsidRPr="00F73CF4">
              <w:rPr>
                <w:rFonts w:eastAsia="仿宋_GB2312" w:hint="eastAsia"/>
                <w:sz w:val="24"/>
              </w:rPr>
              <w:t>分装</w:t>
            </w:r>
            <w:r w:rsidR="00F73CF4" w:rsidRPr="00F73CF4">
              <w:rPr>
                <w:rFonts w:eastAsia="仿宋_GB2312"/>
                <w:sz w:val="24"/>
              </w:rPr>
              <w:t>生产不合格食品</w:t>
            </w:r>
            <w:r w:rsidR="00F73CF4" w:rsidRPr="00F73CF4">
              <w:rPr>
                <w:rFonts w:eastAsia="仿宋_GB2312" w:hint="eastAsia"/>
                <w:sz w:val="24"/>
              </w:rPr>
              <w:t>，表示不再分装九制陈皮，叫经销商网站登出《召回通告》，</w:t>
            </w:r>
            <w:r w:rsidR="00F73CF4" w:rsidRPr="00F73CF4">
              <w:rPr>
                <w:rFonts w:eastAsia="仿宋_GB2312"/>
                <w:sz w:val="24"/>
              </w:rPr>
              <w:t>对已销售</w:t>
            </w:r>
            <w:r w:rsidR="00F73CF4" w:rsidRPr="00F73CF4">
              <w:rPr>
                <w:rFonts w:eastAsia="仿宋_GB2312" w:hint="eastAsia"/>
                <w:sz w:val="24"/>
              </w:rPr>
              <w:t>的</w:t>
            </w:r>
            <w:r w:rsidR="00F73CF4" w:rsidRPr="00F73CF4">
              <w:rPr>
                <w:rFonts w:eastAsia="仿宋_GB2312"/>
                <w:sz w:val="24"/>
              </w:rPr>
              <w:t>不合格食品主动采取召回</w:t>
            </w:r>
            <w:r w:rsidR="00F73CF4" w:rsidRPr="00F73CF4">
              <w:rPr>
                <w:rFonts w:eastAsia="仿宋_GB2312" w:hint="eastAsia"/>
                <w:sz w:val="24"/>
              </w:rPr>
              <w:t>、销毁</w:t>
            </w:r>
            <w:r w:rsidR="00F73CF4" w:rsidRPr="00F73CF4">
              <w:rPr>
                <w:rFonts w:eastAsia="仿宋_GB2312"/>
                <w:sz w:val="24"/>
              </w:rPr>
              <w:t>等措施，</w:t>
            </w:r>
            <w:r w:rsidR="00F73CF4" w:rsidRPr="00F73CF4">
              <w:rPr>
                <w:rFonts w:eastAsia="仿宋_GB2312" w:hint="eastAsia"/>
                <w:sz w:val="24"/>
              </w:rPr>
              <w:t>并向我局提交了《不安全产品召回记录表》、《不安全产品销毁记录表》。</w:t>
            </w:r>
          </w:p>
          <w:p w:rsidR="007C6E5D" w:rsidRDefault="00D75D29">
            <w:pPr>
              <w:spacing w:line="440" w:lineRule="exact"/>
              <w:rPr>
                <w:rFonts w:eastAsia="仿宋_GB2312"/>
                <w:sz w:val="24"/>
              </w:rPr>
            </w:pPr>
            <w:r>
              <w:rPr>
                <w:rFonts w:eastAsia="仿宋_GB2312"/>
                <w:sz w:val="24"/>
              </w:rPr>
              <w:t>2.</w:t>
            </w:r>
            <w:r>
              <w:rPr>
                <w:rFonts w:eastAsia="仿宋_GB2312"/>
                <w:sz w:val="24"/>
              </w:rPr>
              <w:t>产品控制具体情况</w:t>
            </w:r>
          </w:p>
          <w:p w:rsidR="007C6E5D" w:rsidRDefault="00D75D29">
            <w:pPr>
              <w:spacing w:line="440" w:lineRule="exact"/>
              <w:rPr>
                <w:rFonts w:eastAsia="仿宋_GB2312"/>
                <w:sz w:val="24"/>
              </w:rPr>
            </w:pPr>
            <w:r>
              <w:rPr>
                <w:rFonts w:eastAsia="仿宋_GB2312"/>
                <w:sz w:val="24"/>
              </w:rPr>
              <w:t>（</w:t>
            </w:r>
            <w:r>
              <w:rPr>
                <w:rFonts w:eastAsia="仿宋_GB2312"/>
                <w:sz w:val="24"/>
              </w:rPr>
              <w:t>1</w:t>
            </w:r>
            <w:r>
              <w:rPr>
                <w:rFonts w:eastAsia="仿宋_GB2312"/>
                <w:sz w:val="24"/>
              </w:rPr>
              <w:t>）生产数量、货值，已销售数量，库存数量。</w:t>
            </w:r>
            <w:r w:rsidR="00EA5E86">
              <w:rPr>
                <w:rFonts w:eastAsia="仿宋_GB2312" w:hint="eastAsia"/>
                <w:sz w:val="24"/>
              </w:rPr>
              <w:t>生产数量：</w:t>
            </w:r>
            <w:r w:rsidR="00EA5E86" w:rsidRPr="00EA5E86">
              <w:rPr>
                <w:rFonts w:eastAsia="仿宋_GB2312" w:hint="eastAsia"/>
                <w:sz w:val="24"/>
              </w:rPr>
              <w:t>277</w:t>
            </w:r>
            <w:r w:rsidR="00EA5E86" w:rsidRPr="00EA5E86">
              <w:rPr>
                <w:rFonts w:eastAsia="仿宋_GB2312" w:hint="eastAsia"/>
                <w:sz w:val="24"/>
              </w:rPr>
              <w:t>瓶，</w:t>
            </w:r>
            <w:r w:rsidR="00EA5E86">
              <w:rPr>
                <w:rFonts w:eastAsia="仿宋_GB2312" w:hint="eastAsia"/>
                <w:sz w:val="24"/>
              </w:rPr>
              <w:t>货值</w:t>
            </w:r>
            <w:r w:rsidR="00EA5E86">
              <w:rPr>
                <w:rFonts w:eastAsia="仿宋_GB2312" w:hint="eastAsia"/>
                <w:sz w:val="24"/>
              </w:rPr>
              <w:t>2770</w:t>
            </w:r>
            <w:r w:rsidR="00EA5E86">
              <w:rPr>
                <w:rFonts w:eastAsia="仿宋_GB2312" w:hint="eastAsia"/>
                <w:sz w:val="24"/>
              </w:rPr>
              <w:t>元，已销售数量</w:t>
            </w:r>
            <w:r w:rsidR="00EA5E86" w:rsidRPr="00EA5E86">
              <w:rPr>
                <w:rFonts w:eastAsia="仿宋_GB2312" w:hint="eastAsia"/>
                <w:sz w:val="24"/>
              </w:rPr>
              <w:t>214</w:t>
            </w:r>
            <w:r w:rsidR="00EA5E86" w:rsidRPr="00EA5E86">
              <w:rPr>
                <w:rFonts w:eastAsia="仿宋_GB2312" w:hint="eastAsia"/>
                <w:sz w:val="24"/>
              </w:rPr>
              <w:t>瓶，</w:t>
            </w:r>
            <w:r w:rsidR="00EA5E86">
              <w:rPr>
                <w:rFonts w:eastAsia="仿宋_GB2312" w:hint="eastAsia"/>
                <w:sz w:val="24"/>
              </w:rPr>
              <w:t>库存数量</w:t>
            </w:r>
            <w:r w:rsidR="00EA5E86">
              <w:rPr>
                <w:rFonts w:eastAsia="仿宋_GB2312" w:hint="eastAsia"/>
                <w:sz w:val="24"/>
              </w:rPr>
              <w:t>63</w:t>
            </w:r>
            <w:r w:rsidR="00EA5E86">
              <w:rPr>
                <w:rFonts w:eastAsia="仿宋_GB2312" w:hint="eastAsia"/>
                <w:sz w:val="24"/>
              </w:rPr>
              <w:t>瓶（其中</w:t>
            </w:r>
            <w:r w:rsidR="00EA5E86" w:rsidRPr="00EA5E86">
              <w:rPr>
                <w:rFonts w:eastAsia="仿宋_GB2312" w:hint="eastAsia"/>
                <w:sz w:val="24"/>
              </w:rPr>
              <w:t>3</w:t>
            </w:r>
            <w:r w:rsidR="00EA5E86" w:rsidRPr="00EA5E86">
              <w:rPr>
                <w:rFonts w:eastAsia="仿宋_GB2312" w:hint="eastAsia"/>
                <w:sz w:val="24"/>
              </w:rPr>
              <w:t>瓶用于出厂自检，</w:t>
            </w:r>
            <w:r w:rsidR="00EA5E86" w:rsidRPr="00EA5E86">
              <w:rPr>
                <w:rFonts w:eastAsia="仿宋_GB2312" w:hint="eastAsia"/>
                <w:sz w:val="24"/>
              </w:rPr>
              <w:t>60</w:t>
            </w:r>
            <w:r w:rsidR="00EA5E86" w:rsidRPr="00EA5E86">
              <w:rPr>
                <w:rFonts w:eastAsia="仿宋_GB2312" w:hint="eastAsia"/>
                <w:sz w:val="24"/>
              </w:rPr>
              <w:t>瓶在公司库存</w:t>
            </w:r>
            <w:r w:rsidR="00EA5E86">
              <w:rPr>
                <w:rFonts w:eastAsia="仿宋_GB2312" w:hint="eastAsia"/>
                <w:sz w:val="24"/>
              </w:rPr>
              <w:t>）</w:t>
            </w:r>
            <w:r w:rsidR="00FF17D0">
              <w:rPr>
                <w:rFonts w:eastAsia="仿宋_GB2312" w:hint="eastAsia"/>
                <w:sz w:val="24"/>
              </w:rPr>
              <w:t>,2019</w:t>
            </w:r>
            <w:r w:rsidR="00FF17D0">
              <w:rPr>
                <w:rFonts w:eastAsia="仿宋_GB2312" w:hint="eastAsia"/>
                <w:sz w:val="24"/>
              </w:rPr>
              <w:t>年我局送达不合格报告时，当事人已清楚相关情况，并已作自行销毁</w:t>
            </w:r>
            <w:r w:rsidR="00EA5E86" w:rsidRPr="00EA5E86">
              <w:rPr>
                <w:rFonts w:eastAsia="仿宋_GB2312" w:hint="eastAsia"/>
                <w:sz w:val="24"/>
              </w:rPr>
              <w:t>。</w:t>
            </w:r>
          </w:p>
          <w:p w:rsidR="007C6E5D" w:rsidRDefault="00D75D29">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）封存数量。</w:t>
            </w:r>
            <w:r w:rsidR="00EA5E86">
              <w:rPr>
                <w:rFonts w:eastAsia="仿宋_GB2312" w:hint="eastAsia"/>
                <w:sz w:val="24"/>
              </w:rPr>
              <w:t>0</w:t>
            </w:r>
          </w:p>
          <w:p w:rsidR="00F73CF4" w:rsidRDefault="00D75D29">
            <w:pPr>
              <w:spacing w:line="440" w:lineRule="exact"/>
              <w:rPr>
                <w:rFonts w:eastAsia="仿宋_GB2312"/>
                <w:sz w:val="24"/>
              </w:rPr>
            </w:pPr>
            <w:r>
              <w:rPr>
                <w:rFonts w:eastAsia="仿宋_GB2312"/>
                <w:sz w:val="24"/>
              </w:rPr>
              <w:t>（</w:t>
            </w:r>
            <w:r>
              <w:rPr>
                <w:rFonts w:eastAsia="仿宋_GB2312"/>
                <w:sz w:val="24"/>
              </w:rPr>
              <w:t>3</w:t>
            </w:r>
            <w:r>
              <w:rPr>
                <w:rFonts w:eastAsia="仿宋_GB2312"/>
                <w:sz w:val="24"/>
              </w:rPr>
              <w:t>）召回数量。如未完全召回，应当说明原因。</w:t>
            </w:r>
          </w:p>
          <w:p w:rsidR="007C6E5D" w:rsidRDefault="00EA5E86" w:rsidP="00F73CF4">
            <w:pPr>
              <w:spacing w:line="440" w:lineRule="exact"/>
              <w:ind w:firstLineChars="200" w:firstLine="480"/>
              <w:rPr>
                <w:rFonts w:eastAsia="仿宋_GB2312"/>
                <w:sz w:val="24"/>
              </w:rPr>
            </w:pPr>
            <w:r w:rsidRPr="00EA5E86">
              <w:rPr>
                <w:rFonts w:eastAsia="仿宋_GB2312" w:hint="eastAsia"/>
                <w:sz w:val="24"/>
              </w:rPr>
              <w:t>由于销售时间较长，难以召回。</w:t>
            </w:r>
          </w:p>
        </w:tc>
      </w:tr>
      <w:tr w:rsidR="007C6E5D">
        <w:trPr>
          <w:trHeight w:val="1247"/>
          <w:jc w:val="center"/>
        </w:trPr>
        <w:tc>
          <w:tcPr>
            <w:tcW w:w="1417" w:type="dxa"/>
            <w:shd w:val="clear" w:color="auto" w:fill="auto"/>
            <w:vAlign w:val="center"/>
          </w:tcPr>
          <w:p w:rsidR="007C6E5D" w:rsidRDefault="00D75D29">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rsidR="007C6E5D" w:rsidRPr="00F73CF4" w:rsidRDefault="00D75D29" w:rsidP="00F73CF4">
            <w:pPr>
              <w:pStyle w:val="a5"/>
              <w:numPr>
                <w:ilvl w:val="0"/>
                <w:numId w:val="3"/>
              </w:numPr>
              <w:spacing w:line="440" w:lineRule="exact"/>
              <w:ind w:firstLineChars="0"/>
              <w:rPr>
                <w:rFonts w:eastAsia="仿宋_GB2312"/>
                <w:sz w:val="24"/>
              </w:rPr>
            </w:pPr>
            <w:r w:rsidRPr="00F73CF4">
              <w:rPr>
                <w:rFonts w:eastAsia="仿宋_GB2312"/>
                <w:sz w:val="24"/>
              </w:rPr>
              <w:t>说明具体原因</w:t>
            </w:r>
          </w:p>
          <w:p w:rsidR="00F73CF4" w:rsidRPr="00F73CF4" w:rsidRDefault="00F73CF4" w:rsidP="004161D3">
            <w:pPr>
              <w:pStyle w:val="a5"/>
              <w:spacing w:line="440" w:lineRule="exact"/>
              <w:ind w:leftChars="171" w:left="359" w:firstLine="480"/>
              <w:rPr>
                <w:rFonts w:eastAsia="仿宋_GB2312"/>
                <w:sz w:val="24"/>
              </w:rPr>
            </w:pPr>
            <w:bookmarkStart w:id="0" w:name="_GoBack"/>
            <w:bookmarkEnd w:id="0"/>
            <w:r w:rsidRPr="00EA5E86">
              <w:rPr>
                <w:rFonts w:eastAsia="仿宋_GB2312" w:hint="eastAsia"/>
                <w:sz w:val="24"/>
              </w:rPr>
              <w:t>经调查核实，</w:t>
            </w:r>
            <w:r w:rsidR="00FD3033">
              <w:rPr>
                <w:rFonts w:eastAsia="仿宋_GB2312" w:hint="eastAsia"/>
                <w:sz w:val="24"/>
              </w:rPr>
              <w:t>该企业</w:t>
            </w:r>
            <w:r w:rsidRPr="00EA5E86">
              <w:rPr>
                <w:rFonts w:eastAsia="仿宋_GB2312" w:hint="eastAsia"/>
                <w:sz w:val="24"/>
              </w:rPr>
              <w:t>分装生产的九制陈皮，使用的产品标准是</w:t>
            </w:r>
            <w:r w:rsidRPr="00EA5E86">
              <w:rPr>
                <w:rFonts w:eastAsia="仿宋_GB2312" w:hint="eastAsia"/>
                <w:sz w:val="24"/>
              </w:rPr>
              <w:t>GB/T 10782</w:t>
            </w:r>
            <w:r w:rsidRPr="00EA5E86">
              <w:rPr>
                <w:rFonts w:eastAsia="仿宋_GB2312" w:hint="eastAsia"/>
                <w:sz w:val="24"/>
              </w:rPr>
              <w:t>，其原料为单一的陈皮蜜饯，没有进行任何后加工，直接分装而成，现场检查中执法人员在</w:t>
            </w:r>
            <w:r w:rsidR="00FD3033">
              <w:rPr>
                <w:rFonts w:eastAsia="仿宋_GB2312" w:hint="eastAsia"/>
                <w:sz w:val="24"/>
              </w:rPr>
              <w:t>该企业</w:t>
            </w:r>
            <w:r w:rsidRPr="00EA5E86">
              <w:rPr>
                <w:rFonts w:eastAsia="仿宋_GB2312" w:hint="eastAsia"/>
                <w:sz w:val="24"/>
              </w:rPr>
              <w:t>的生产车间和成品间内没有发现重金属铅的存在，产品不合格的原因应为原料带入。</w:t>
            </w:r>
          </w:p>
          <w:p w:rsidR="00EA5E86" w:rsidRDefault="00D75D29">
            <w:pPr>
              <w:spacing w:line="440" w:lineRule="exact"/>
              <w:rPr>
                <w:rFonts w:eastAsia="仿宋_GB2312"/>
                <w:sz w:val="24"/>
              </w:rPr>
            </w:pPr>
            <w:r>
              <w:rPr>
                <w:rFonts w:eastAsia="仿宋_GB2312"/>
                <w:sz w:val="24"/>
              </w:rPr>
              <w:t>2.</w:t>
            </w:r>
            <w:r>
              <w:rPr>
                <w:rFonts w:eastAsia="仿宋_GB2312"/>
                <w:sz w:val="24"/>
              </w:rPr>
              <w:t>若为原料问题，说明源头追溯情况和具体的原料供应商。未追溯到原料生产者的，说明原因。</w:t>
            </w:r>
          </w:p>
          <w:p w:rsidR="007C6E5D" w:rsidRDefault="00EA5E86" w:rsidP="00EA5E86">
            <w:pPr>
              <w:spacing w:line="440" w:lineRule="exact"/>
              <w:ind w:firstLineChars="200" w:firstLine="480"/>
              <w:rPr>
                <w:rFonts w:eastAsia="仿宋_GB2312"/>
                <w:sz w:val="24"/>
              </w:rPr>
            </w:pPr>
            <w:r>
              <w:rPr>
                <w:rFonts w:eastAsia="仿宋_GB2312" w:hint="eastAsia"/>
                <w:sz w:val="24"/>
              </w:rPr>
              <w:t>原料是</w:t>
            </w:r>
            <w:r w:rsidR="00992C71">
              <w:rPr>
                <w:rFonts w:eastAsia="仿宋_GB2312" w:hint="eastAsia"/>
                <w:sz w:val="24"/>
              </w:rPr>
              <w:t>该企业</w:t>
            </w:r>
            <w:r w:rsidRPr="00EA5E86">
              <w:rPr>
                <w:rFonts w:eastAsia="仿宋_GB2312" w:hint="eastAsia"/>
                <w:sz w:val="24"/>
              </w:rPr>
              <w:t>从蓬江区永兴凉果购销部购进</w:t>
            </w:r>
            <w:r>
              <w:rPr>
                <w:rFonts w:eastAsia="仿宋_GB2312" w:hint="eastAsia"/>
                <w:sz w:val="24"/>
              </w:rPr>
              <w:t>的</w:t>
            </w:r>
            <w:r w:rsidRPr="00EA5E86">
              <w:rPr>
                <w:rFonts w:eastAsia="仿宋_GB2312" w:hint="eastAsia"/>
                <w:sz w:val="24"/>
              </w:rPr>
              <w:t>揭西县万春食品有限公司生产的</w:t>
            </w:r>
            <w:r w:rsidR="00992C71">
              <w:rPr>
                <w:rFonts w:eastAsia="仿宋_GB2312" w:hint="eastAsia"/>
                <w:sz w:val="24"/>
              </w:rPr>
              <w:t>陈皮蜜饯</w:t>
            </w:r>
            <w:r>
              <w:rPr>
                <w:rFonts w:eastAsia="仿宋_GB2312" w:hint="eastAsia"/>
                <w:sz w:val="24"/>
              </w:rPr>
              <w:t>，</w:t>
            </w:r>
            <w:r w:rsidRPr="00EA5E86">
              <w:rPr>
                <w:rFonts w:eastAsia="仿宋_GB2312" w:hint="eastAsia"/>
                <w:sz w:val="24"/>
              </w:rPr>
              <w:t>我局已向揭西县市场监督管理局发出《关于通报食品抽检不合格信息的函》，将相关情况通报该局。</w:t>
            </w:r>
          </w:p>
        </w:tc>
      </w:tr>
      <w:tr w:rsidR="007C6E5D" w:rsidTr="00790B5A">
        <w:trPr>
          <w:trHeight w:val="1550"/>
          <w:jc w:val="center"/>
        </w:trPr>
        <w:tc>
          <w:tcPr>
            <w:tcW w:w="1417" w:type="dxa"/>
            <w:shd w:val="clear" w:color="auto" w:fill="auto"/>
            <w:vAlign w:val="center"/>
          </w:tcPr>
          <w:p w:rsidR="007C6E5D" w:rsidRDefault="00D75D29">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rsidR="007C6E5D" w:rsidRPr="00EA5E86" w:rsidRDefault="00D75D29" w:rsidP="00EA5E86">
            <w:pPr>
              <w:pStyle w:val="a5"/>
              <w:numPr>
                <w:ilvl w:val="0"/>
                <w:numId w:val="1"/>
              </w:numPr>
              <w:spacing w:line="440" w:lineRule="exact"/>
              <w:ind w:firstLineChars="0"/>
              <w:rPr>
                <w:rFonts w:eastAsia="仿宋_GB2312"/>
                <w:sz w:val="24"/>
              </w:rPr>
            </w:pPr>
            <w:r w:rsidRPr="00EA5E86">
              <w:rPr>
                <w:rFonts w:eastAsia="仿宋_GB2312"/>
                <w:sz w:val="24"/>
              </w:rPr>
              <w:t>行政立案结案时间。若未立案，说明原因。</w:t>
            </w:r>
          </w:p>
          <w:p w:rsidR="00EA5E86" w:rsidRPr="00EA5E86" w:rsidRDefault="00EA0228" w:rsidP="00EA5E86">
            <w:pPr>
              <w:pStyle w:val="a5"/>
              <w:spacing w:line="440" w:lineRule="exact"/>
              <w:ind w:left="720" w:firstLineChars="0" w:firstLine="0"/>
              <w:rPr>
                <w:rFonts w:eastAsia="仿宋_GB2312"/>
                <w:sz w:val="24"/>
              </w:rPr>
            </w:pPr>
            <w:r>
              <w:rPr>
                <w:rFonts w:eastAsia="仿宋_GB2312" w:hint="eastAsia"/>
                <w:sz w:val="24"/>
              </w:rPr>
              <w:t>我局于</w:t>
            </w:r>
            <w:r>
              <w:rPr>
                <w:rFonts w:eastAsia="仿宋_GB2312" w:hint="eastAsia"/>
                <w:sz w:val="24"/>
              </w:rPr>
              <w:t>2020</w:t>
            </w:r>
            <w:r>
              <w:rPr>
                <w:rFonts w:eastAsia="仿宋_GB2312" w:hint="eastAsia"/>
                <w:sz w:val="24"/>
              </w:rPr>
              <w:t>年</w:t>
            </w:r>
            <w:r>
              <w:rPr>
                <w:rFonts w:eastAsia="仿宋_GB2312" w:hint="eastAsia"/>
                <w:sz w:val="24"/>
              </w:rPr>
              <w:t>1</w:t>
            </w:r>
            <w:r>
              <w:rPr>
                <w:rFonts w:eastAsia="仿宋_GB2312" w:hint="eastAsia"/>
                <w:sz w:val="24"/>
              </w:rPr>
              <w:t>月</w:t>
            </w:r>
            <w:r>
              <w:rPr>
                <w:rFonts w:eastAsia="仿宋_GB2312" w:hint="eastAsia"/>
                <w:sz w:val="24"/>
              </w:rPr>
              <w:t>3</w:t>
            </w:r>
            <w:r>
              <w:rPr>
                <w:rFonts w:eastAsia="仿宋_GB2312" w:hint="eastAsia"/>
                <w:sz w:val="24"/>
              </w:rPr>
              <w:t>日对其进行立案，并于</w:t>
            </w:r>
            <w:r>
              <w:rPr>
                <w:rFonts w:eastAsia="仿宋_GB2312" w:hint="eastAsia"/>
                <w:sz w:val="24"/>
              </w:rPr>
              <w:t>2020</w:t>
            </w:r>
            <w:r>
              <w:rPr>
                <w:rFonts w:eastAsia="仿宋_GB2312" w:hint="eastAsia"/>
                <w:sz w:val="24"/>
              </w:rPr>
              <w:t>年</w:t>
            </w:r>
            <w:r>
              <w:rPr>
                <w:rFonts w:eastAsia="仿宋_GB2312" w:hint="eastAsia"/>
                <w:sz w:val="24"/>
              </w:rPr>
              <w:t>3</w:t>
            </w:r>
            <w:r>
              <w:rPr>
                <w:rFonts w:eastAsia="仿宋_GB2312" w:hint="eastAsia"/>
                <w:sz w:val="24"/>
              </w:rPr>
              <w:t>月</w:t>
            </w:r>
            <w:r>
              <w:rPr>
                <w:rFonts w:eastAsia="仿宋_GB2312" w:hint="eastAsia"/>
                <w:sz w:val="24"/>
              </w:rPr>
              <w:t>31</w:t>
            </w:r>
            <w:r>
              <w:rPr>
                <w:rFonts w:eastAsia="仿宋_GB2312" w:hint="eastAsia"/>
                <w:sz w:val="24"/>
              </w:rPr>
              <w:t>日结案。</w:t>
            </w:r>
          </w:p>
          <w:p w:rsidR="007C6E5D" w:rsidRPr="00EA0228" w:rsidRDefault="00D75D29" w:rsidP="00EA0228">
            <w:pPr>
              <w:pStyle w:val="a5"/>
              <w:numPr>
                <w:ilvl w:val="0"/>
                <w:numId w:val="1"/>
              </w:numPr>
              <w:spacing w:line="440" w:lineRule="exact"/>
              <w:ind w:firstLineChars="0"/>
              <w:rPr>
                <w:rFonts w:eastAsia="仿宋_GB2312"/>
                <w:sz w:val="24"/>
              </w:rPr>
            </w:pPr>
            <w:r w:rsidRPr="00EA0228">
              <w:rPr>
                <w:rFonts w:eastAsia="仿宋_GB2312"/>
                <w:sz w:val="24"/>
              </w:rPr>
              <w:t>违法事实认定及相关法律依据。</w:t>
            </w:r>
          </w:p>
          <w:p w:rsidR="00EA0228" w:rsidRPr="00EA0228" w:rsidRDefault="00992C71" w:rsidP="00391822">
            <w:pPr>
              <w:pStyle w:val="a5"/>
              <w:spacing w:line="440" w:lineRule="exact"/>
              <w:ind w:leftChars="343" w:left="720" w:firstLine="480"/>
              <w:rPr>
                <w:rFonts w:eastAsia="仿宋_GB2312"/>
                <w:sz w:val="24"/>
              </w:rPr>
            </w:pPr>
            <w:r>
              <w:rPr>
                <w:rFonts w:eastAsia="仿宋_GB2312" w:hint="eastAsia"/>
                <w:sz w:val="24"/>
              </w:rPr>
              <w:lastRenderedPageBreak/>
              <w:t>该企业</w:t>
            </w:r>
            <w:r w:rsidR="00EA0228" w:rsidRPr="00EA0228">
              <w:rPr>
                <w:rFonts w:eastAsia="仿宋_GB2312" w:hint="eastAsia"/>
                <w:sz w:val="24"/>
              </w:rPr>
              <w:t>使用不符合食品安全标准的原料生产九制陈皮的行为违反了《中华人民共和国食品安全法》第四十六条“食品生产企业应当就下列事项制定并实施控制要求，保证所生产的食品符合食品安全标准：（一）原料采购、原料验收、投料等原料控制；……（三）原料检验、半成品检验、成品出厂检验等检验控制……”、第五十条“食品生产者采购食品原料、食品添加剂、食品相关产品，应当查验供货者的许可证和产品合格证明；对无法提供合格证明的食品原料，应当按照食品安全标准进行检验；不得采购或者使用不符合食品安全标准的食品原料、食品添加剂、食品相关产品。……”的规定。</w:t>
            </w:r>
          </w:p>
          <w:p w:rsidR="007C6E5D" w:rsidRPr="00EA0228" w:rsidRDefault="00D75D29" w:rsidP="00EA0228">
            <w:pPr>
              <w:pStyle w:val="a5"/>
              <w:numPr>
                <w:ilvl w:val="0"/>
                <w:numId w:val="1"/>
              </w:numPr>
              <w:spacing w:line="440" w:lineRule="exact"/>
              <w:ind w:firstLineChars="0"/>
              <w:rPr>
                <w:rFonts w:eastAsia="仿宋_GB2312"/>
                <w:sz w:val="24"/>
              </w:rPr>
            </w:pPr>
            <w:r w:rsidRPr="00EA0228">
              <w:rPr>
                <w:rFonts w:eastAsia="仿宋_GB2312"/>
                <w:sz w:val="24"/>
              </w:rPr>
              <w:t>具体处罚种类。</w:t>
            </w:r>
          </w:p>
          <w:p w:rsidR="00EA0228" w:rsidRPr="00EA0228" w:rsidRDefault="00EA0228" w:rsidP="00EA0228">
            <w:pPr>
              <w:spacing w:line="440" w:lineRule="exact"/>
              <w:ind w:firstLineChars="275" w:firstLine="660"/>
              <w:rPr>
                <w:rFonts w:eastAsia="仿宋_GB2312"/>
                <w:sz w:val="24"/>
              </w:rPr>
            </w:pPr>
            <w:r w:rsidRPr="00EA0228">
              <w:rPr>
                <w:rFonts w:eastAsia="仿宋_GB2312" w:hint="eastAsia"/>
                <w:sz w:val="24"/>
              </w:rPr>
              <w:t>1.</w:t>
            </w:r>
            <w:r w:rsidRPr="00EA0228">
              <w:rPr>
                <w:rFonts w:eastAsia="仿宋_GB2312" w:hint="eastAsia"/>
                <w:sz w:val="24"/>
              </w:rPr>
              <w:t>处罚款人民币</w:t>
            </w:r>
            <w:r w:rsidRPr="00EA0228">
              <w:rPr>
                <w:rFonts w:eastAsia="仿宋_GB2312" w:hint="eastAsia"/>
                <w:sz w:val="24"/>
              </w:rPr>
              <w:t>10000</w:t>
            </w:r>
            <w:r w:rsidRPr="00EA0228">
              <w:rPr>
                <w:rFonts w:eastAsia="仿宋_GB2312" w:hint="eastAsia"/>
                <w:sz w:val="24"/>
              </w:rPr>
              <w:t>元；</w:t>
            </w:r>
          </w:p>
          <w:p w:rsidR="00EA0228" w:rsidRPr="00EA0228" w:rsidRDefault="00EA0228" w:rsidP="00EA0228">
            <w:pPr>
              <w:spacing w:line="440" w:lineRule="exact"/>
              <w:ind w:firstLineChars="275" w:firstLine="660"/>
              <w:rPr>
                <w:rFonts w:eastAsia="仿宋_GB2312"/>
                <w:sz w:val="24"/>
              </w:rPr>
            </w:pPr>
            <w:r w:rsidRPr="00EA0228">
              <w:rPr>
                <w:rFonts w:eastAsia="仿宋_GB2312" w:hint="eastAsia"/>
                <w:sz w:val="24"/>
              </w:rPr>
              <w:t>2.</w:t>
            </w:r>
            <w:r w:rsidRPr="00EA0228">
              <w:rPr>
                <w:rFonts w:eastAsia="仿宋_GB2312" w:hint="eastAsia"/>
                <w:sz w:val="24"/>
              </w:rPr>
              <w:t>没收违法所得人民币</w:t>
            </w:r>
            <w:r w:rsidRPr="00EA0228">
              <w:rPr>
                <w:rFonts w:eastAsia="仿宋_GB2312" w:hint="eastAsia"/>
                <w:sz w:val="24"/>
              </w:rPr>
              <w:t>1860</w:t>
            </w:r>
            <w:r w:rsidRPr="00EA0228">
              <w:rPr>
                <w:rFonts w:eastAsia="仿宋_GB2312" w:hint="eastAsia"/>
                <w:sz w:val="24"/>
              </w:rPr>
              <w:t>元。</w:t>
            </w:r>
          </w:p>
          <w:p w:rsidR="00EA0228" w:rsidRPr="00EA0228" w:rsidRDefault="00EA0228" w:rsidP="00EA0228">
            <w:pPr>
              <w:pStyle w:val="a5"/>
              <w:spacing w:line="440" w:lineRule="exact"/>
              <w:ind w:left="720" w:firstLineChars="0" w:firstLine="0"/>
              <w:rPr>
                <w:rFonts w:eastAsia="仿宋_GB2312"/>
                <w:sz w:val="24"/>
              </w:rPr>
            </w:pPr>
            <w:r w:rsidRPr="00EA0228">
              <w:rPr>
                <w:rFonts w:eastAsia="仿宋_GB2312" w:hint="eastAsia"/>
                <w:sz w:val="24"/>
              </w:rPr>
              <w:t>罚没款合计人民币</w:t>
            </w:r>
            <w:r w:rsidRPr="00EA0228">
              <w:rPr>
                <w:rFonts w:eastAsia="仿宋_GB2312" w:hint="eastAsia"/>
                <w:sz w:val="24"/>
              </w:rPr>
              <w:t>11860</w:t>
            </w:r>
            <w:r w:rsidRPr="00EA0228">
              <w:rPr>
                <w:rFonts w:eastAsia="仿宋_GB2312" w:hint="eastAsia"/>
                <w:sz w:val="24"/>
              </w:rPr>
              <w:t>元。</w:t>
            </w:r>
          </w:p>
          <w:p w:rsidR="007C6E5D" w:rsidRPr="00EA0228" w:rsidRDefault="00D75D29" w:rsidP="00EA0228">
            <w:pPr>
              <w:pStyle w:val="a5"/>
              <w:numPr>
                <w:ilvl w:val="0"/>
                <w:numId w:val="1"/>
              </w:numPr>
              <w:spacing w:line="440" w:lineRule="exact"/>
              <w:ind w:firstLineChars="0"/>
              <w:rPr>
                <w:rFonts w:eastAsia="仿宋_GB2312"/>
                <w:sz w:val="24"/>
              </w:rPr>
            </w:pPr>
            <w:r w:rsidRPr="00EA0228">
              <w:rPr>
                <w:rFonts w:eastAsia="仿宋_GB2312"/>
                <w:sz w:val="24"/>
              </w:rPr>
              <w:t>若减轻处罚或免予处罚，说明自由裁量权行使的依据和理由。</w:t>
            </w:r>
          </w:p>
          <w:p w:rsidR="00EA0228" w:rsidRPr="00EA0228" w:rsidRDefault="00EA0228" w:rsidP="00391822">
            <w:pPr>
              <w:pStyle w:val="a5"/>
              <w:spacing w:line="440" w:lineRule="exact"/>
              <w:ind w:leftChars="343" w:left="720" w:firstLine="480"/>
              <w:rPr>
                <w:rFonts w:eastAsia="仿宋_GB2312"/>
                <w:sz w:val="24"/>
              </w:rPr>
            </w:pPr>
            <w:r w:rsidRPr="00EA0228">
              <w:rPr>
                <w:rFonts w:eastAsia="仿宋_GB2312" w:hint="eastAsia"/>
                <w:sz w:val="24"/>
              </w:rPr>
              <w:t>当事人在原材料把控中出现失误，没有区分食品安全强制性标准与食品安全推荐性标准的差异，在进货查验时没有对生产九制陈皮的食品安全标准关键性指标—铅（以</w:t>
            </w:r>
            <w:proofErr w:type="spellStart"/>
            <w:r w:rsidRPr="00EA0228">
              <w:rPr>
                <w:rFonts w:eastAsia="仿宋_GB2312" w:hint="eastAsia"/>
                <w:sz w:val="24"/>
              </w:rPr>
              <w:t>Pb</w:t>
            </w:r>
            <w:proofErr w:type="spellEnd"/>
            <w:r w:rsidRPr="00EA0228">
              <w:rPr>
                <w:rFonts w:eastAsia="仿宋_GB2312" w:hint="eastAsia"/>
                <w:sz w:val="24"/>
              </w:rPr>
              <w:t>计）项目的残留量进行检验，导致出现了因使用不合格原料而生产出不符合食品安全标准的产品的情况，但考虑到当事人系初次违法，在本案调查过程中积极配合我局调查，如实交代违法事实，案发前已对不合格产品积极进行召回和整改。鉴于当事人违法行为的事实、性质、情节、社会危害程度和相关证据，符合《市场监管总局关于规范市场监督管理行政处罚裁量权的指导意见》（国</w:t>
            </w:r>
            <w:proofErr w:type="gramStart"/>
            <w:r w:rsidRPr="00EA0228">
              <w:rPr>
                <w:rFonts w:eastAsia="仿宋_GB2312" w:hint="eastAsia"/>
                <w:sz w:val="24"/>
              </w:rPr>
              <w:t>市监法</w:t>
            </w:r>
            <w:proofErr w:type="gramEnd"/>
            <w:r w:rsidRPr="00EA0228">
              <w:rPr>
                <w:rFonts w:eastAsia="仿宋_GB2312" w:hint="eastAsia"/>
                <w:sz w:val="24"/>
              </w:rPr>
              <w:t>〔</w:t>
            </w:r>
            <w:r w:rsidRPr="00EA0228">
              <w:rPr>
                <w:rFonts w:eastAsia="仿宋_GB2312" w:hint="eastAsia"/>
                <w:sz w:val="24"/>
              </w:rPr>
              <w:t>2019</w:t>
            </w:r>
            <w:r w:rsidRPr="00EA0228">
              <w:rPr>
                <w:rFonts w:eastAsia="仿宋_GB2312" w:hint="eastAsia"/>
                <w:sz w:val="24"/>
              </w:rPr>
              <w:t>〕</w:t>
            </w:r>
            <w:r w:rsidRPr="00EA0228">
              <w:rPr>
                <w:rFonts w:eastAsia="仿宋_GB2312" w:hint="eastAsia"/>
                <w:sz w:val="24"/>
              </w:rPr>
              <w:t>244</w:t>
            </w:r>
            <w:r w:rsidRPr="00EA0228">
              <w:rPr>
                <w:rFonts w:eastAsia="仿宋_GB2312" w:hint="eastAsia"/>
                <w:sz w:val="24"/>
              </w:rPr>
              <w:t xml:space="preserve">号）“三、行政处罚裁量权的适用规则　（七）行政处罚裁量情形。　</w:t>
            </w:r>
            <w:r w:rsidRPr="00EA0228">
              <w:rPr>
                <w:rFonts w:eastAsia="仿宋_GB2312" w:hint="eastAsia"/>
                <w:sz w:val="24"/>
              </w:rPr>
              <w:t xml:space="preserve">3. </w:t>
            </w:r>
            <w:r w:rsidRPr="00EA0228">
              <w:rPr>
                <w:rFonts w:eastAsia="仿宋_GB2312" w:hint="eastAsia"/>
                <w:sz w:val="24"/>
              </w:rPr>
              <w:t>有下列情形之一的，可以依法从轻或者减轻行政处罚：（</w:t>
            </w:r>
            <w:r w:rsidRPr="00EA0228">
              <w:rPr>
                <w:rFonts w:eastAsia="仿宋_GB2312" w:hint="eastAsia"/>
                <w:sz w:val="24"/>
              </w:rPr>
              <w:t>1</w:t>
            </w:r>
            <w:r w:rsidRPr="00EA0228">
              <w:rPr>
                <w:rFonts w:eastAsia="仿宋_GB2312" w:hint="eastAsia"/>
                <w:sz w:val="24"/>
              </w:rPr>
              <w:t>）积极配合市场监管部门调查，如实陈述违法事实并主动提供证据材料的；”、《广东省市场</w:t>
            </w:r>
            <w:r w:rsidRPr="00EA0228">
              <w:rPr>
                <w:rFonts w:eastAsia="仿宋_GB2312" w:hint="eastAsia"/>
                <w:sz w:val="24"/>
              </w:rPr>
              <w:lastRenderedPageBreak/>
              <w:t>监督管理局关于行政处罚自由裁量权的适用规则》（</w:t>
            </w:r>
            <w:proofErr w:type="gramStart"/>
            <w:r w:rsidRPr="00EA0228">
              <w:rPr>
                <w:rFonts w:eastAsia="仿宋_GB2312" w:hint="eastAsia"/>
                <w:sz w:val="24"/>
              </w:rPr>
              <w:t>粤市监规</w:t>
            </w:r>
            <w:proofErr w:type="gramEnd"/>
            <w:r w:rsidRPr="00EA0228">
              <w:rPr>
                <w:rFonts w:eastAsia="仿宋_GB2312" w:hint="eastAsia"/>
                <w:sz w:val="24"/>
              </w:rPr>
              <w:t>字〔</w:t>
            </w:r>
            <w:r w:rsidRPr="00EA0228">
              <w:rPr>
                <w:rFonts w:eastAsia="仿宋_GB2312" w:hint="eastAsia"/>
                <w:sz w:val="24"/>
              </w:rPr>
              <w:t>2019</w:t>
            </w:r>
            <w:r w:rsidRPr="00EA0228">
              <w:rPr>
                <w:rFonts w:eastAsia="仿宋_GB2312" w:hint="eastAsia"/>
                <w:sz w:val="24"/>
              </w:rPr>
              <w:t>〕</w:t>
            </w:r>
            <w:r w:rsidRPr="00EA0228">
              <w:rPr>
                <w:rFonts w:eastAsia="仿宋_GB2312" w:hint="eastAsia"/>
                <w:sz w:val="24"/>
              </w:rPr>
              <w:t>8</w:t>
            </w:r>
            <w:r w:rsidRPr="00EA0228">
              <w:rPr>
                <w:rFonts w:eastAsia="仿宋_GB2312" w:hint="eastAsia"/>
                <w:sz w:val="24"/>
              </w:rPr>
              <w:t>号）第十七条“有下列情形之一的，可以依法从轻或者减轻行政处罚：（一）积极配合市场监督管理部门调查，如实交代违法事实并主动提供证据材料的；”的情形。</w:t>
            </w:r>
          </w:p>
          <w:p w:rsidR="007C6E5D" w:rsidRDefault="00D75D29" w:rsidP="00FF17D0">
            <w:pPr>
              <w:spacing w:line="440" w:lineRule="exact"/>
              <w:ind w:firstLineChars="300" w:firstLine="720"/>
              <w:rPr>
                <w:rFonts w:eastAsia="仿宋_GB2312"/>
                <w:sz w:val="24"/>
              </w:rPr>
            </w:pPr>
            <w:proofErr w:type="gramStart"/>
            <w:r>
              <w:rPr>
                <w:rFonts w:eastAsia="仿宋_GB2312"/>
                <w:sz w:val="24"/>
              </w:rPr>
              <w:t>附行政</w:t>
            </w:r>
            <w:proofErr w:type="gramEnd"/>
            <w:r>
              <w:rPr>
                <w:rFonts w:eastAsia="仿宋_GB2312"/>
                <w:sz w:val="24"/>
              </w:rPr>
              <w:t>处罚决定书</w:t>
            </w:r>
          </w:p>
        </w:tc>
      </w:tr>
      <w:tr w:rsidR="007C6E5D">
        <w:trPr>
          <w:trHeight w:val="907"/>
          <w:jc w:val="center"/>
        </w:trPr>
        <w:tc>
          <w:tcPr>
            <w:tcW w:w="1417" w:type="dxa"/>
            <w:shd w:val="clear" w:color="auto" w:fill="auto"/>
            <w:vAlign w:val="center"/>
          </w:tcPr>
          <w:p w:rsidR="007C6E5D" w:rsidRDefault="00D75D29">
            <w:pPr>
              <w:spacing w:line="46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7C6E5D" w:rsidRPr="00790B5A" w:rsidRDefault="00D75D29" w:rsidP="00790B5A">
            <w:pPr>
              <w:pStyle w:val="a5"/>
              <w:numPr>
                <w:ilvl w:val="0"/>
                <w:numId w:val="4"/>
              </w:numPr>
              <w:spacing w:line="440" w:lineRule="exact"/>
              <w:ind w:firstLineChars="0"/>
              <w:rPr>
                <w:rFonts w:eastAsia="仿宋_GB2312"/>
                <w:sz w:val="24"/>
              </w:rPr>
            </w:pPr>
            <w:r w:rsidRPr="00790B5A">
              <w:rPr>
                <w:rFonts w:eastAsia="仿宋_GB2312"/>
                <w:sz w:val="24"/>
              </w:rPr>
              <w:t>企业整改情况和具体措施。</w:t>
            </w:r>
          </w:p>
          <w:p w:rsidR="00790B5A" w:rsidRPr="00790B5A" w:rsidRDefault="00790B5A" w:rsidP="00391822">
            <w:pPr>
              <w:pStyle w:val="a5"/>
              <w:spacing w:line="440" w:lineRule="exact"/>
              <w:ind w:leftChars="343" w:left="720" w:firstLine="480"/>
              <w:rPr>
                <w:rFonts w:eastAsia="仿宋_GB2312"/>
                <w:sz w:val="24"/>
              </w:rPr>
            </w:pPr>
            <w:r w:rsidRPr="00790B5A">
              <w:rPr>
                <w:rFonts w:eastAsia="仿宋_GB2312" w:hint="eastAsia"/>
                <w:sz w:val="24"/>
              </w:rPr>
              <w:t>企业已依法主动暂停分装生产不合格食品，表示不再分装九制陈皮，叫经销商网站登出《召回通告》，对已销售的不合格食品主动采取召回、销毁等措施，并向我局提交了《不安全产品召回记录表》、《不安全产品销毁记录表》。</w:t>
            </w:r>
          </w:p>
          <w:p w:rsidR="00790B5A" w:rsidRDefault="00D75D29">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）整改复查情况。</w:t>
            </w:r>
          </w:p>
          <w:p w:rsidR="007C6E5D" w:rsidRDefault="008352D9" w:rsidP="008352D9">
            <w:pPr>
              <w:spacing w:line="440" w:lineRule="exact"/>
              <w:ind w:firstLineChars="250" w:firstLine="600"/>
              <w:rPr>
                <w:rFonts w:eastAsia="仿宋_GB2312"/>
                <w:sz w:val="24"/>
              </w:rPr>
            </w:pPr>
            <w:r>
              <w:rPr>
                <w:rFonts w:eastAsia="仿宋_GB2312" w:hint="eastAsia"/>
                <w:sz w:val="24"/>
              </w:rPr>
              <w:t>该</w:t>
            </w:r>
            <w:r w:rsidR="0001061D">
              <w:rPr>
                <w:rFonts w:eastAsia="仿宋_GB2312" w:hint="eastAsia"/>
                <w:sz w:val="24"/>
              </w:rPr>
              <w:t>企业</w:t>
            </w:r>
            <w:r w:rsidR="00EA0228">
              <w:rPr>
                <w:rFonts w:eastAsia="仿宋_GB2312" w:hint="eastAsia"/>
                <w:sz w:val="24"/>
              </w:rPr>
              <w:t>已停止分装</w:t>
            </w:r>
            <w:proofErr w:type="gramStart"/>
            <w:r w:rsidR="00EA0228">
              <w:rPr>
                <w:rFonts w:eastAsia="仿宋_GB2312" w:hint="eastAsia"/>
                <w:sz w:val="24"/>
              </w:rPr>
              <w:t>生产该九制</w:t>
            </w:r>
            <w:proofErr w:type="gramEnd"/>
            <w:r w:rsidR="00EA0228">
              <w:rPr>
                <w:rFonts w:eastAsia="仿宋_GB2312" w:hint="eastAsia"/>
                <w:sz w:val="24"/>
              </w:rPr>
              <w:t>陈皮。</w:t>
            </w:r>
          </w:p>
        </w:tc>
      </w:tr>
      <w:tr w:rsidR="007C6E5D">
        <w:trPr>
          <w:trHeight w:val="907"/>
          <w:jc w:val="center"/>
        </w:trPr>
        <w:tc>
          <w:tcPr>
            <w:tcW w:w="1417" w:type="dxa"/>
            <w:shd w:val="clear" w:color="auto" w:fill="auto"/>
            <w:vAlign w:val="center"/>
          </w:tcPr>
          <w:p w:rsidR="007C6E5D" w:rsidRDefault="00D75D29">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rsidR="007C6E5D" w:rsidRPr="00EA0228" w:rsidRDefault="00D75D29" w:rsidP="00EA0228">
            <w:pPr>
              <w:pStyle w:val="a5"/>
              <w:numPr>
                <w:ilvl w:val="0"/>
                <w:numId w:val="2"/>
              </w:numPr>
              <w:spacing w:line="440" w:lineRule="exact"/>
              <w:ind w:firstLineChars="0"/>
              <w:rPr>
                <w:rFonts w:eastAsia="仿宋_GB2312"/>
                <w:sz w:val="24"/>
              </w:rPr>
            </w:pPr>
            <w:r w:rsidRPr="00EA0228">
              <w:rPr>
                <w:rFonts w:eastAsia="仿宋_GB2312"/>
                <w:sz w:val="24"/>
              </w:rPr>
              <w:t>涉及其他地区、其他行政部门职责的，具体通报情况。</w:t>
            </w:r>
          </w:p>
          <w:p w:rsidR="00EA0228" w:rsidRPr="00EA0228" w:rsidRDefault="00EA0228" w:rsidP="00F115D2">
            <w:pPr>
              <w:pStyle w:val="a5"/>
              <w:spacing w:line="440" w:lineRule="exact"/>
              <w:ind w:leftChars="343" w:left="720" w:firstLine="480"/>
              <w:rPr>
                <w:rFonts w:eastAsia="仿宋_GB2312"/>
                <w:sz w:val="24"/>
              </w:rPr>
            </w:pPr>
            <w:r>
              <w:rPr>
                <w:rFonts w:eastAsia="仿宋_GB2312" w:hint="eastAsia"/>
                <w:sz w:val="24"/>
              </w:rPr>
              <w:t>该</w:t>
            </w:r>
            <w:r w:rsidR="008352D9">
              <w:rPr>
                <w:rFonts w:eastAsia="仿宋_GB2312" w:hint="eastAsia"/>
                <w:sz w:val="24"/>
              </w:rPr>
              <w:t>企业</w:t>
            </w:r>
            <w:r>
              <w:rPr>
                <w:rFonts w:eastAsia="仿宋_GB2312" w:hint="eastAsia"/>
                <w:sz w:val="24"/>
              </w:rPr>
              <w:t>分装生产的九制陈皮的原料陈皮蜜饯是当事人</w:t>
            </w:r>
            <w:r w:rsidRPr="00EA5E86">
              <w:rPr>
                <w:rFonts w:eastAsia="仿宋_GB2312" w:hint="eastAsia"/>
                <w:sz w:val="24"/>
              </w:rPr>
              <w:t>从蓬江区永兴凉果购销部购进</w:t>
            </w:r>
            <w:r>
              <w:rPr>
                <w:rFonts w:eastAsia="仿宋_GB2312" w:hint="eastAsia"/>
                <w:sz w:val="24"/>
              </w:rPr>
              <w:t>的</w:t>
            </w:r>
            <w:r w:rsidRPr="00EA5E86">
              <w:rPr>
                <w:rFonts w:eastAsia="仿宋_GB2312" w:hint="eastAsia"/>
                <w:sz w:val="24"/>
              </w:rPr>
              <w:t>揭西县万春食品有限公司生产的</w:t>
            </w:r>
            <w:r>
              <w:rPr>
                <w:rFonts w:eastAsia="仿宋_GB2312" w:hint="eastAsia"/>
                <w:sz w:val="24"/>
              </w:rPr>
              <w:t>，</w:t>
            </w:r>
            <w:r w:rsidRPr="00EA5E86">
              <w:rPr>
                <w:rFonts w:eastAsia="仿宋_GB2312" w:hint="eastAsia"/>
                <w:sz w:val="24"/>
              </w:rPr>
              <w:t>我局已向揭西县市场监督管理局发出《关于通报食品抽检不合格信息的函》，将相关情况通报该局。</w:t>
            </w:r>
          </w:p>
          <w:p w:rsidR="007C6E5D" w:rsidRPr="0093163C" w:rsidRDefault="00D75D29" w:rsidP="0093163C">
            <w:pPr>
              <w:pStyle w:val="a5"/>
              <w:numPr>
                <w:ilvl w:val="0"/>
                <w:numId w:val="2"/>
              </w:numPr>
              <w:spacing w:line="440" w:lineRule="exact"/>
              <w:ind w:firstLineChars="0"/>
              <w:rPr>
                <w:rFonts w:eastAsia="仿宋_GB2312"/>
                <w:sz w:val="24"/>
              </w:rPr>
            </w:pPr>
            <w:r w:rsidRPr="0093163C">
              <w:rPr>
                <w:rFonts w:eastAsia="仿宋_GB2312"/>
                <w:sz w:val="24"/>
              </w:rPr>
              <w:t>向司法机关移送情况。</w:t>
            </w:r>
          </w:p>
          <w:p w:rsidR="0093163C" w:rsidRPr="0093163C" w:rsidRDefault="0093163C" w:rsidP="0093163C">
            <w:pPr>
              <w:pStyle w:val="a5"/>
              <w:spacing w:line="440" w:lineRule="exact"/>
              <w:ind w:left="720" w:firstLineChars="0" w:firstLine="0"/>
              <w:rPr>
                <w:rFonts w:eastAsia="仿宋_GB2312"/>
                <w:sz w:val="24"/>
              </w:rPr>
            </w:pPr>
            <w:r>
              <w:rPr>
                <w:rFonts w:eastAsia="仿宋_GB2312" w:hint="eastAsia"/>
                <w:sz w:val="24"/>
              </w:rPr>
              <w:t>无</w:t>
            </w:r>
          </w:p>
        </w:tc>
      </w:tr>
    </w:tbl>
    <w:p w:rsidR="007C6E5D" w:rsidRDefault="00D75D29">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（三）经营环节</w:t>
      </w:r>
    </w:p>
    <w:p w:rsidR="007C6E5D" w:rsidRDefault="00D75D29">
      <w:pPr>
        <w:spacing w:line="600" w:lineRule="exact"/>
        <w:ind w:firstLineChars="200" w:firstLine="640"/>
        <w:rPr>
          <w:rFonts w:ascii="仿宋" w:eastAsia="仿宋" w:hAnsi="仿宋"/>
          <w:sz w:val="32"/>
          <w:szCs w:val="30"/>
        </w:rPr>
      </w:pPr>
      <w:r>
        <w:rPr>
          <w:rFonts w:ascii="仿宋" w:eastAsia="仿宋" w:hAnsi="仿宋" w:hint="eastAsia"/>
          <w:sz w:val="32"/>
          <w:szCs w:val="30"/>
        </w:rPr>
        <w:t>具体情况参照“（二）生产环节。”</w:t>
      </w:r>
    </w:p>
    <w:p w:rsidR="007C6E5D" w:rsidRDefault="007C6E5D"/>
    <w:sectPr w:rsidR="007C6E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249" w:rsidRDefault="00B87249" w:rsidP="00FD5624">
      <w:r>
        <w:separator/>
      </w:r>
    </w:p>
  </w:endnote>
  <w:endnote w:type="continuationSeparator" w:id="0">
    <w:p w:rsidR="00B87249" w:rsidRDefault="00B87249" w:rsidP="00FD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Times New Roman"/>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249" w:rsidRDefault="00B87249" w:rsidP="00FD5624">
      <w:r>
        <w:separator/>
      </w:r>
    </w:p>
  </w:footnote>
  <w:footnote w:type="continuationSeparator" w:id="0">
    <w:p w:rsidR="00B87249" w:rsidRDefault="00B87249" w:rsidP="00FD5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hybridMultilevel"/>
    <w:tmpl w:val="51F6E358"/>
    <w:lvl w:ilvl="0" w:tplc="3BF47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8E3804"/>
    <w:multiLevelType w:val="hybridMultilevel"/>
    <w:tmpl w:val="C530617C"/>
    <w:lvl w:ilvl="0" w:tplc="DAD0EA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DE2A68"/>
    <w:multiLevelType w:val="hybridMultilevel"/>
    <w:tmpl w:val="C05C1672"/>
    <w:lvl w:ilvl="0" w:tplc="A942BE4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5930F8C"/>
    <w:multiLevelType w:val="hybridMultilevel"/>
    <w:tmpl w:val="C0DA2626"/>
    <w:lvl w:ilvl="0" w:tplc="6DAE22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391822"/>
    <w:rsid w:val="004161D3"/>
    <w:rsid w:val="00485607"/>
    <w:rsid w:val="00790B5A"/>
    <w:rsid w:val="007C6E5D"/>
    <w:rsid w:val="007F215C"/>
    <w:rsid w:val="008352D9"/>
    <w:rsid w:val="0093163C"/>
    <w:rsid w:val="009612AE"/>
    <w:rsid w:val="00992C71"/>
    <w:rsid w:val="00B87249"/>
    <w:rsid w:val="00D75D29"/>
    <w:rsid w:val="00EA0228"/>
    <w:rsid w:val="00EA5E86"/>
    <w:rsid w:val="00F115D2"/>
    <w:rsid w:val="00F73CF4"/>
    <w:rsid w:val="00FB7716"/>
    <w:rsid w:val="00FD3033"/>
    <w:rsid w:val="00FD5624"/>
    <w:rsid w:val="00FF17D0"/>
    <w:rsid w:val="26FB5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D5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D5624"/>
    <w:rPr>
      <w:kern w:val="2"/>
      <w:sz w:val="18"/>
      <w:szCs w:val="18"/>
    </w:rPr>
  </w:style>
  <w:style w:type="paragraph" w:styleId="a4">
    <w:name w:val="footer"/>
    <w:basedOn w:val="a"/>
    <w:link w:val="Char0"/>
    <w:rsid w:val="00FD5624"/>
    <w:pPr>
      <w:tabs>
        <w:tab w:val="center" w:pos="4153"/>
        <w:tab w:val="right" w:pos="8306"/>
      </w:tabs>
      <w:snapToGrid w:val="0"/>
      <w:jc w:val="left"/>
    </w:pPr>
    <w:rPr>
      <w:sz w:val="18"/>
      <w:szCs w:val="18"/>
    </w:rPr>
  </w:style>
  <w:style w:type="character" w:customStyle="1" w:styleId="Char0">
    <w:name w:val="页脚 Char"/>
    <w:basedOn w:val="a0"/>
    <w:link w:val="a4"/>
    <w:rsid w:val="00FD5624"/>
    <w:rPr>
      <w:kern w:val="2"/>
      <w:sz w:val="18"/>
      <w:szCs w:val="18"/>
    </w:rPr>
  </w:style>
  <w:style w:type="paragraph" w:styleId="a5">
    <w:name w:val="List Paragraph"/>
    <w:basedOn w:val="a"/>
    <w:uiPriority w:val="99"/>
    <w:unhideWhenUsed/>
    <w:rsid w:val="00EA5E8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339</Words>
  <Characters>1936</Characters>
  <Application>Microsoft Office Word</Application>
  <DocSecurity>0</DocSecurity>
  <Lines>16</Lines>
  <Paragraphs>4</Paragraphs>
  <ScaleCrop>false</ScaleCrop>
  <Company>Chinese ORG</Company>
  <LinksUpToDate>false</LinksUpToDate>
  <CharactersWithSpaces>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14</cp:revision>
  <dcterms:created xsi:type="dcterms:W3CDTF">2017-12-14T01:17:00Z</dcterms:created>
  <dcterms:modified xsi:type="dcterms:W3CDTF">2020-10-13T07:17:00Z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