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3C" w:rsidRDefault="0087793C">
      <w:pPr>
        <w:spacing w:line="600" w:lineRule="exact"/>
        <w:rPr>
          <w:rFonts w:ascii="黑体" w:eastAsia="黑体" w:hAnsi="黑体"/>
          <w:sz w:val="32"/>
          <w:szCs w:val="32"/>
        </w:rPr>
      </w:pPr>
    </w:p>
    <w:p w:rsidR="0087793C" w:rsidRDefault="00773431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>
        <w:rPr>
          <w:rFonts w:ascii="方正小标宋简体" w:eastAsia="方正小标宋简体" w:hint="eastAsia"/>
          <w:sz w:val="44"/>
          <w:szCs w:val="48"/>
        </w:rPr>
        <w:t>江门市江海区市场监督管理局关于</w:t>
      </w:r>
    </w:p>
    <w:p w:rsidR="0087793C" w:rsidRDefault="00773431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>
        <w:rPr>
          <w:rFonts w:ascii="方正小标宋简体" w:eastAsia="方正小标宋简体" w:hint="eastAsia"/>
          <w:sz w:val="44"/>
          <w:szCs w:val="48"/>
        </w:rPr>
        <w:t>不合格食品核查处置情况的报告</w:t>
      </w:r>
    </w:p>
    <w:p w:rsidR="0087793C" w:rsidRPr="00165BAA" w:rsidRDefault="00773431">
      <w:pPr>
        <w:spacing w:line="600" w:lineRule="exact"/>
        <w:ind w:firstLineChars="200" w:firstLine="640"/>
        <w:rPr>
          <w:rFonts w:ascii="仿宋" w:eastAsia="仿宋" w:hAnsi="仿宋"/>
          <w:sz w:val="32"/>
          <w:szCs w:val="30"/>
        </w:rPr>
      </w:pPr>
      <w:r w:rsidRPr="00165BAA">
        <w:rPr>
          <w:rFonts w:ascii="仿宋" w:eastAsia="仿宋" w:hAnsi="仿宋" w:hint="eastAsia"/>
          <w:sz w:val="32"/>
          <w:szCs w:val="30"/>
        </w:rPr>
        <w:t>根据</w:t>
      </w:r>
      <w:r w:rsidR="00973FEA" w:rsidRPr="00B07D06">
        <w:rPr>
          <w:rFonts w:ascii="仿宋" w:eastAsia="仿宋" w:hAnsi="仿宋" w:hint="eastAsia"/>
          <w:sz w:val="32"/>
          <w:szCs w:val="30"/>
        </w:rPr>
        <w:t>山东泛谱检测有限公司出具的检验报告（NO:FP2020000936）</w:t>
      </w:r>
      <w:r w:rsidRPr="00165BAA">
        <w:rPr>
          <w:rFonts w:ascii="仿宋" w:eastAsia="仿宋" w:hAnsi="仿宋" w:hint="eastAsia"/>
          <w:sz w:val="32"/>
          <w:szCs w:val="30"/>
        </w:rPr>
        <w:t>结果</w:t>
      </w:r>
      <w:r w:rsidRPr="00165BAA">
        <w:rPr>
          <w:rFonts w:ascii="仿宋" w:eastAsia="仿宋" w:hAnsi="仿宋"/>
          <w:sz w:val="32"/>
          <w:szCs w:val="30"/>
        </w:rPr>
        <w:t>，现将</w:t>
      </w:r>
      <w:r w:rsidRPr="00165BAA">
        <w:rPr>
          <w:rFonts w:ascii="仿宋" w:eastAsia="仿宋" w:hAnsi="仿宋" w:hint="eastAsia"/>
          <w:sz w:val="32"/>
          <w:szCs w:val="30"/>
        </w:rPr>
        <w:t>被抽检批次</w:t>
      </w:r>
      <w:r w:rsidRPr="00165BAA">
        <w:rPr>
          <w:rFonts w:ascii="仿宋" w:eastAsia="仿宋" w:hAnsi="仿宋"/>
          <w:sz w:val="32"/>
          <w:szCs w:val="30"/>
        </w:rPr>
        <w:t>不合格食品</w:t>
      </w:r>
      <w:r w:rsidRPr="00165BAA">
        <w:rPr>
          <w:rFonts w:ascii="仿宋" w:eastAsia="仿宋" w:hAnsi="仿宋" w:hint="eastAsia"/>
          <w:sz w:val="32"/>
          <w:szCs w:val="30"/>
        </w:rPr>
        <w:t>的销售方</w:t>
      </w:r>
      <w:r w:rsidRPr="00165BAA">
        <w:rPr>
          <w:rFonts w:ascii="仿宋" w:eastAsia="仿宋" w:hAnsi="仿宋"/>
          <w:sz w:val="32"/>
          <w:szCs w:val="30"/>
        </w:rPr>
        <w:t>有关核查处置及信息公开情况报告如下：</w:t>
      </w:r>
    </w:p>
    <w:p w:rsidR="0087793C" w:rsidRPr="006C0C15" w:rsidRDefault="00773431">
      <w:pPr>
        <w:spacing w:line="600" w:lineRule="exact"/>
        <w:rPr>
          <w:rFonts w:ascii="仿宋" w:eastAsia="仿宋" w:hAnsi="仿宋"/>
          <w:sz w:val="32"/>
          <w:szCs w:val="30"/>
        </w:rPr>
      </w:pPr>
      <w:r w:rsidRPr="006C0C15">
        <w:rPr>
          <w:rFonts w:ascii="仿宋" w:eastAsia="仿宋" w:hAnsi="仿宋" w:hint="eastAsia"/>
          <w:sz w:val="32"/>
          <w:szCs w:val="30"/>
        </w:rPr>
        <w:t>（一）基本情况</w:t>
      </w:r>
    </w:p>
    <w:p w:rsidR="0087793C" w:rsidRDefault="00773431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表1  不合格食品基本信息表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6"/>
        <w:gridCol w:w="2159"/>
        <w:gridCol w:w="11"/>
        <w:gridCol w:w="1791"/>
        <w:gridCol w:w="2224"/>
      </w:tblGrid>
      <w:tr w:rsidR="0087793C" w:rsidRPr="00973FEA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87793C" w:rsidRPr="00973FEA" w:rsidRDefault="00773431" w:rsidP="0027766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抽样编号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87793C" w:rsidRPr="00973FEA" w:rsidRDefault="00973FEA" w:rsidP="0027766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XC20130150438130834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87793C" w:rsidRPr="00973FEA" w:rsidRDefault="00773431" w:rsidP="0027766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样品名称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87793C" w:rsidRPr="00973FEA" w:rsidRDefault="00973FEA" w:rsidP="0027766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彩豆糖果（雨伞糖）</w:t>
            </w:r>
          </w:p>
        </w:tc>
      </w:tr>
      <w:tr w:rsidR="0087793C" w:rsidRPr="00973FEA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87793C" w:rsidRPr="00973FEA" w:rsidRDefault="00875A50" w:rsidP="0027766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生产</w:t>
            </w:r>
            <w:r w:rsidR="00773431"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87793C" w:rsidRPr="00973FEA" w:rsidRDefault="007C01E9" w:rsidP="00973FEA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20</w:t>
            </w:r>
            <w:r w:rsidR="00911E13"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20</w:t>
            </w:r>
            <w:r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-</w:t>
            </w:r>
            <w:r w:rsidR="00973FEA"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4</w:t>
            </w:r>
            <w:r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-</w:t>
            </w:r>
            <w:r w:rsidR="00973FEA"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01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87793C" w:rsidRPr="00973FEA" w:rsidRDefault="00773431" w:rsidP="0027766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型号规格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87793C" w:rsidRPr="00973FEA" w:rsidRDefault="00973FEA" w:rsidP="0027766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30克/</w:t>
            </w:r>
            <w:proofErr w:type="gramStart"/>
            <w:r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个</w:t>
            </w:r>
            <w:proofErr w:type="gramEnd"/>
          </w:p>
        </w:tc>
      </w:tr>
      <w:tr w:rsidR="0087793C" w:rsidRPr="00973FEA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87793C" w:rsidRPr="00973FEA" w:rsidRDefault="00773431" w:rsidP="0027766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标称生产企业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87793C" w:rsidRPr="00973FEA" w:rsidRDefault="00973FEA" w:rsidP="0027766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江门市创科奇食品科技有限公司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87793C" w:rsidRPr="00973FEA" w:rsidRDefault="00773431" w:rsidP="0027766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被抽样单位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87793C" w:rsidRPr="00973FEA" w:rsidRDefault="00973FEA" w:rsidP="0027766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济宁多禧乐华超市有限责任公司</w:t>
            </w:r>
          </w:p>
        </w:tc>
      </w:tr>
      <w:tr w:rsidR="0087793C" w:rsidRPr="00973FEA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87793C" w:rsidRPr="00973FEA" w:rsidRDefault="00773431" w:rsidP="0027766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检验不合格项目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87793C" w:rsidRPr="00973FEA" w:rsidRDefault="00973FEA" w:rsidP="00277662">
            <w:pPr>
              <w:spacing w:line="240" w:lineRule="exact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973FEA">
              <w:rPr>
                <w:rFonts w:ascii="仿宋" w:eastAsia="仿宋" w:hAnsi="仿宋" w:hint="eastAsia"/>
                <w:color w:val="495060"/>
                <w:sz w:val="24"/>
                <w:shd w:val="clear" w:color="auto" w:fill="EBF7FF"/>
              </w:rPr>
              <w:t>干燥失重</w:t>
            </w:r>
          </w:p>
        </w:tc>
        <w:tc>
          <w:tcPr>
            <w:tcW w:w="1802" w:type="dxa"/>
            <w:gridSpan w:val="2"/>
            <w:shd w:val="clear" w:color="auto" w:fill="auto"/>
            <w:vAlign w:val="center"/>
          </w:tcPr>
          <w:p w:rsidR="0087793C" w:rsidRPr="00973FEA" w:rsidRDefault="00773431" w:rsidP="0027766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检验机构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87793C" w:rsidRPr="00973FEA" w:rsidRDefault="00973FEA" w:rsidP="0027766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973FEA">
              <w:rPr>
                <w:rFonts w:ascii="仿宋" w:eastAsia="仿宋" w:hAnsi="仿宋" w:cs="仿宋" w:hint="eastAsia"/>
                <w:sz w:val="24"/>
              </w:rPr>
              <w:t>山东泛谱检测有限公司</w:t>
            </w:r>
          </w:p>
        </w:tc>
      </w:tr>
      <w:tr w:rsidR="0087793C" w:rsidRPr="00973FEA">
        <w:trPr>
          <w:trHeight w:val="680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87793C" w:rsidRPr="00973FEA" w:rsidRDefault="00773431" w:rsidP="0027766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监管部门收到检验报告日期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87793C" w:rsidRPr="00973FEA" w:rsidRDefault="00473579" w:rsidP="00973FEA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2020-0</w:t>
            </w:r>
            <w:r w:rsid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7</w:t>
            </w:r>
            <w:r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-</w:t>
            </w:r>
            <w:r w:rsid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30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87793C" w:rsidRPr="00973FEA" w:rsidRDefault="00773431" w:rsidP="0027766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检验报告送达企业日期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87793C" w:rsidRPr="00973FEA" w:rsidRDefault="008B01C4" w:rsidP="00973FEA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2020-0</w:t>
            </w:r>
            <w:r w:rsid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7</w:t>
            </w:r>
            <w:r w:rsidRP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-</w:t>
            </w:r>
            <w:r w:rsidR="00973FEA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30</w:t>
            </w:r>
          </w:p>
        </w:tc>
      </w:tr>
    </w:tbl>
    <w:p w:rsidR="0087793C" w:rsidRDefault="00875A50">
      <w:pPr>
        <w:spacing w:line="600" w:lineRule="exact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（二）生产</w:t>
      </w:r>
      <w:r w:rsidR="00773431">
        <w:rPr>
          <w:rFonts w:ascii="楷体_GB2312" w:eastAsia="楷体_GB2312" w:hAnsi="仿宋" w:hint="eastAsia"/>
          <w:sz w:val="32"/>
          <w:szCs w:val="30"/>
        </w:rPr>
        <w:t>环节</w:t>
      </w:r>
    </w:p>
    <w:p w:rsidR="0087793C" w:rsidRDefault="00773431">
      <w:pPr>
        <w:spacing w:line="600" w:lineRule="exact"/>
        <w:ind w:firstLineChars="200" w:firstLine="640"/>
        <w:rPr>
          <w:rFonts w:eastAsia="仿宋_GB2312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江海区市场监督管理</w:t>
      </w:r>
      <w:r>
        <w:rPr>
          <w:rFonts w:eastAsia="仿宋_GB2312"/>
          <w:sz w:val="32"/>
          <w:szCs w:val="30"/>
        </w:rPr>
        <w:t>局收到不合格报告后开展核查处置工作情况。具体处置情况见下表。</w:t>
      </w:r>
    </w:p>
    <w:p w:rsidR="0087793C" w:rsidRDefault="00773431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bookmarkStart w:id="0" w:name="_GoBack"/>
      <w:bookmarkEnd w:id="0"/>
      <w:r>
        <w:rPr>
          <w:rFonts w:ascii="黑体" w:eastAsia="黑体" w:hAnsi="黑体" w:hint="eastAsia"/>
          <w:sz w:val="28"/>
        </w:rPr>
        <w:t xml:space="preserve">表1  </w:t>
      </w:r>
      <w:r w:rsidR="00875A50">
        <w:rPr>
          <w:rFonts w:ascii="黑体" w:eastAsia="黑体" w:hAnsi="黑体" w:hint="eastAsia"/>
          <w:sz w:val="28"/>
        </w:rPr>
        <w:t>生产</w:t>
      </w:r>
      <w:r>
        <w:rPr>
          <w:rFonts w:ascii="黑体" w:eastAsia="黑体" w:hAnsi="黑体" w:hint="eastAsia"/>
          <w:sz w:val="28"/>
        </w:rPr>
        <w:t>环节核查处置情况表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6946"/>
      </w:tblGrid>
      <w:tr w:rsidR="0087793C" w:rsidRPr="00B07D06">
        <w:trPr>
          <w:trHeight w:val="56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87793C" w:rsidRPr="00B07D06" w:rsidRDefault="00773431" w:rsidP="00B07D06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/>
                <w:sz w:val="24"/>
              </w:rPr>
              <w:t>处置措施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7793C" w:rsidRPr="00B07D06" w:rsidRDefault="00773431" w:rsidP="00B07D06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/>
                <w:sz w:val="24"/>
              </w:rPr>
              <w:t>具体情况</w:t>
            </w:r>
          </w:p>
        </w:tc>
      </w:tr>
      <w:tr w:rsidR="0087793C" w:rsidRPr="00B07D06">
        <w:trPr>
          <w:trHeight w:val="2193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87793C" w:rsidRPr="00B07D06" w:rsidRDefault="00773431" w:rsidP="00B07D06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/>
                <w:sz w:val="24"/>
              </w:rPr>
              <w:t>产品控制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7793C" w:rsidRPr="00B07D06" w:rsidRDefault="00773431" w:rsidP="00B07D06">
            <w:pPr>
              <w:spacing w:line="240" w:lineRule="atLeast"/>
              <w:ind w:firstLineChars="200" w:firstLine="480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B07D06"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  <w:t>1.产品控制措施</w:t>
            </w:r>
            <w:r w:rsidRPr="00B07D06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：2020年</w:t>
            </w:r>
            <w:r w:rsidR="00CC4BBA" w:rsidRPr="00B07D06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7</w:t>
            </w:r>
            <w:r w:rsidRPr="00B07D06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月</w:t>
            </w:r>
            <w:r w:rsidR="00CC4BBA" w:rsidRPr="00B07D06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30</w:t>
            </w:r>
            <w:r w:rsidRPr="00B07D06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日我局执法人员对不合格食</w:t>
            </w:r>
            <w:r w:rsidR="00CC4BBA" w:rsidRPr="00B07D06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品生产</w:t>
            </w:r>
            <w:r w:rsidR="006120A8" w:rsidRPr="00B07D06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者经营场所进行现场检查，未发现同批次不合格食品。</w:t>
            </w:r>
            <w:r w:rsidR="00CC4BBA" w:rsidRPr="00B07D06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当事人发出产品召回通知函，但销售时间较长，难以召回，</w:t>
            </w:r>
            <w:r w:rsidR="008B01C4" w:rsidRPr="00B07D06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当事人对</w:t>
            </w:r>
            <w:r w:rsidR="00CC4BBA" w:rsidRPr="00B07D06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不合格原因</w:t>
            </w:r>
            <w:r w:rsidR="008B01C4" w:rsidRPr="00B07D06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进行分析和整改并提交</w:t>
            </w:r>
            <w:r w:rsidR="00CC4BBA" w:rsidRPr="00B07D06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整改</w:t>
            </w:r>
            <w:r w:rsidR="008B01C4" w:rsidRPr="00B07D06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报告。</w:t>
            </w:r>
          </w:p>
          <w:p w:rsidR="00D87FE8" w:rsidRPr="00B07D06" w:rsidRDefault="00773431" w:rsidP="00B07D06">
            <w:pPr>
              <w:spacing w:line="240" w:lineRule="atLeast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B07D06"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  <w:t>（1）</w:t>
            </w:r>
            <w:r w:rsidR="00CC4BBA" w:rsidRPr="00B07D06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当事人于2020年4月1日生产了一批彩豆糖果（雨伞糖、规格型号：30克/支*12支/盒*4盒/箱）共20箱全部销售给东莞市金旺食品有限公司。</w:t>
            </w:r>
          </w:p>
          <w:p w:rsidR="0087793C" w:rsidRPr="00B07D06" w:rsidRDefault="00773431" w:rsidP="00B07D06">
            <w:pPr>
              <w:spacing w:line="240" w:lineRule="atLeast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B07D06"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  <w:t>（2）封存数量。</w:t>
            </w:r>
            <w:r w:rsidR="00D87FE8" w:rsidRPr="00B07D06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无</w:t>
            </w:r>
          </w:p>
          <w:p w:rsidR="0087793C" w:rsidRPr="00B07D06" w:rsidRDefault="00773431" w:rsidP="00B07D06">
            <w:pPr>
              <w:spacing w:line="240" w:lineRule="atLeast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  <w:t>（3）召回数量。</w:t>
            </w:r>
            <w:r w:rsidR="00D87FE8" w:rsidRPr="00B07D06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无</w:t>
            </w:r>
          </w:p>
        </w:tc>
      </w:tr>
      <w:tr w:rsidR="0087793C" w:rsidRPr="00B07D06">
        <w:trPr>
          <w:trHeight w:val="124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87793C" w:rsidRPr="00B07D06" w:rsidRDefault="00773431" w:rsidP="00B07D06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/>
                <w:sz w:val="24"/>
              </w:rPr>
              <w:lastRenderedPageBreak/>
              <w:t>原因排查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7793C" w:rsidRPr="00B07D06" w:rsidRDefault="001A1EBB" w:rsidP="00B07D06">
            <w:pPr>
              <w:spacing w:line="240" w:lineRule="atLeast"/>
              <w:ind w:firstLineChars="200" w:firstLine="480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 w:hint="eastAsia"/>
                <w:sz w:val="24"/>
              </w:rPr>
              <w:t>1.</w:t>
            </w:r>
            <w:r w:rsidR="00773431" w:rsidRPr="00B07D06">
              <w:rPr>
                <w:rFonts w:ascii="仿宋" w:eastAsia="仿宋" w:hAnsi="仿宋"/>
                <w:sz w:val="24"/>
              </w:rPr>
              <w:t>说明具体原因</w:t>
            </w:r>
          </w:p>
          <w:p w:rsidR="00AF188F" w:rsidRPr="00B07D06" w:rsidRDefault="007351F8" w:rsidP="00B07D06">
            <w:pPr>
              <w:spacing w:line="240" w:lineRule="atLeast"/>
              <w:ind w:firstLineChars="200" w:firstLine="480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B07D06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包装密封性不好，运输和储存时吸潮。</w:t>
            </w:r>
          </w:p>
          <w:p w:rsidR="0087793C" w:rsidRPr="00B07D06" w:rsidRDefault="001A1EBB" w:rsidP="00B07D06">
            <w:pPr>
              <w:spacing w:line="240" w:lineRule="atLeast"/>
              <w:ind w:firstLineChars="200" w:firstLine="480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 w:hint="eastAsia"/>
                <w:sz w:val="24"/>
              </w:rPr>
              <w:t>2.</w:t>
            </w:r>
            <w:r w:rsidR="00773431" w:rsidRPr="00B07D06">
              <w:rPr>
                <w:rFonts w:ascii="仿宋" w:eastAsia="仿宋" w:hAnsi="仿宋"/>
                <w:sz w:val="24"/>
              </w:rPr>
              <w:t>若为原料问题，说明源头追溯情况和具体的原料供应商。未追溯到原料生产者的，说明原因。</w:t>
            </w:r>
          </w:p>
          <w:p w:rsidR="0087793C" w:rsidRPr="00B07D06" w:rsidRDefault="0087793C" w:rsidP="00B07D06">
            <w:pPr>
              <w:spacing w:line="240" w:lineRule="atLeast"/>
              <w:ind w:firstLineChars="150" w:firstLine="360"/>
              <w:rPr>
                <w:rFonts w:ascii="仿宋" w:eastAsia="仿宋" w:hAnsi="仿宋"/>
                <w:sz w:val="24"/>
              </w:rPr>
            </w:pPr>
          </w:p>
        </w:tc>
      </w:tr>
      <w:tr w:rsidR="0087793C" w:rsidRPr="00B07D06" w:rsidTr="00B07D06">
        <w:trPr>
          <w:trHeight w:val="416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87793C" w:rsidRPr="00B07D06" w:rsidRDefault="00773431" w:rsidP="00B07D06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/>
                <w:sz w:val="24"/>
              </w:rPr>
              <w:t>行政处罚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7793C" w:rsidRPr="00B07D06" w:rsidRDefault="00773431" w:rsidP="00B07D06">
            <w:pPr>
              <w:pStyle w:val="a5"/>
              <w:numPr>
                <w:ilvl w:val="0"/>
                <w:numId w:val="2"/>
              </w:numPr>
              <w:spacing w:line="240" w:lineRule="atLeast"/>
              <w:ind w:firstLineChars="0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/>
                <w:sz w:val="24"/>
              </w:rPr>
              <w:t>行政立案结案时间。若未立案，说明原因。</w:t>
            </w:r>
          </w:p>
          <w:p w:rsidR="0087793C" w:rsidRPr="00B07D06" w:rsidRDefault="00773431" w:rsidP="00B07D06">
            <w:pPr>
              <w:spacing w:line="240" w:lineRule="atLeast"/>
              <w:ind w:firstLineChars="200" w:firstLine="480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 w:hint="eastAsia"/>
                <w:sz w:val="24"/>
              </w:rPr>
              <w:t>我局于2020年</w:t>
            </w:r>
            <w:r w:rsidR="00B07D06" w:rsidRPr="00B07D06">
              <w:rPr>
                <w:rFonts w:ascii="仿宋" w:eastAsia="仿宋" w:hAnsi="仿宋" w:hint="eastAsia"/>
                <w:sz w:val="24"/>
              </w:rPr>
              <w:t>7</w:t>
            </w:r>
            <w:r w:rsidRPr="00B07D06">
              <w:rPr>
                <w:rFonts w:ascii="仿宋" w:eastAsia="仿宋" w:hAnsi="仿宋" w:hint="eastAsia"/>
                <w:sz w:val="24"/>
              </w:rPr>
              <w:t>月</w:t>
            </w:r>
            <w:r w:rsidR="00B07D06" w:rsidRPr="00B07D06">
              <w:rPr>
                <w:rFonts w:ascii="仿宋" w:eastAsia="仿宋" w:hAnsi="仿宋" w:hint="eastAsia"/>
                <w:sz w:val="24"/>
              </w:rPr>
              <w:t>30</w:t>
            </w:r>
            <w:r w:rsidRPr="00B07D06">
              <w:rPr>
                <w:rFonts w:ascii="仿宋" w:eastAsia="仿宋" w:hAnsi="仿宋" w:hint="eastAsia"/>
                <w:sz w:val="24"/>
              </w:rPr>
              <w:t>日对其进行立案，并于2020年</w:t>
            </w:r>
            <w:r w:rsidR="00B07D06" w:rsidRPr="00B07D06">
              <w:rPr>
                <w:rFonts w:ascii="仿宋" w:eastAsia="仿宋" w:hAnsi="仿宋" w:hint="eastAsia"/>
                <w:sz w:val="24"/>
              </w:rPr>
              <w:t>8</w:t>
            </w:r>
            <w:r w:rsidRPr="00B07D06">
              <w:rPr>
                <w:rFonts w:ascii="仿宋" w:eastAsia="仿宋" w:hAnsi="仿宋" w:hint="eastAsia"/>
                <w:sz w:val="24"/>
              </w:rPr>
              <w:t>月</w:t>
            </w:r>
            <w:r w:rsidR="00723570" w:rsidRPr="00B07D06">
              <w:rPr>
                <w:rFonts w:ascii="仿宋" w:eastAsia="仿宋" w:hAnsi="仿宋" w:hint="eastAsia"/>
                <w:sz w:val="24"/>
              </w:rPr>
              <w:t>2</w:t>
            </w:r>
            <w:r w:rsidR="00B07D06" w:rsidRPr="00B07D06">
              <w:rPr>
                <w:rFonts w:ascii="仿宋" w:eastAsia="仿宋" w:hAnsi="仿宋" w:hint="eastAsia"/>
                <w:sz w:val="24"/>
              </w:rPr>
              <w:t>0</w:t>
            </w:r>
            <w:r w:rsidRPr="00B07D06">
              <w:rPr>
                <w:rFonts w:ascii="仿宋" w:eastAsia="仿宋" w:hAnsi="仿宋" w:hint="eastAsia"/>
                <w:sz w:val="24"/>
              </w:rPr>
              <w:t>日结案。</w:t>
            </w:r>
          </w:p>
          <w:p w:rsidR="0087793C" w:rsidRPr="00B07D06" w:rsidRDefault="00773431" w:rsidP="00B07D06">
            <w:pPr>
              <w:pStyle w:val="a5"/>
              <w:numPr>
                <w:ilvl w:val="0"/>
                <w:numId w:val="2"/>
              </w:numPr>
              <w:spacing w:line="240" w:lineRule="atLeast"/>
              <w:ind w:firstLineChars="0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/>
                <w:sz w:val="24"/>
              </w:rPr>
              <w:t>违法事实认定及相关法律依据。</w:t>
            </w:r>
          </w:p>
          <w:p w:rsidR="00B07D06" w:rsidRPr="00B07D06" w:rsidRDefault="00B07D06" w:rsidP="00B07D06">
            <w:pPr>
              <w:spacing w:line="240" w:lineRule="atLeast"/>
              <w:ind w:firstLineChars="200" w:firstLine="480"/>
              <w:rPr>
                <w:rFonts w:ascii="仿宋" w:eastAsia="仿宋" w:hAnsi="仿宋"/>
                <w:color w:val="000000"/>
                <w:sz w:val="24"/>
                <w:shd w:val="clear" w:color="auto" w:fill="FFFFFF"/>
              </w:rPr>
            </w:pPr>
            <w:r w:rsidRPr="00B07D06">
              <w:rPr>
                <w:rFonts w:ascii="仿宋" w:eastAsia="仿宋" w:hAnsi="仿宋" w:cs="仿宋" w:hint="eastAsia"/>
                <w:color w:val="000000"/>
                <w:sz w:val="24"/>
              </w:rPr>
              <w:t>当事人作为产品生产者</w:t>
            </w:r>
            <w:r w:rsidRPr="00B07D06">
              <w:rPr>
                <w:rFonts w:ascii="仿宋" w:eastAsia="仿宋" w:hAnsi="仿宋" w:cs="仿宋"/>
                <w:sz w:val="24"/>
              </w:rPr>
              <w:t>以不合格产品冒充合格产品</w:t>
            </w:r>
            <w:r w:rsidRPr="00B07D06">
              <w:rPr>
                <w:rFonts w:ascii="仿宋" w:eastAsia="仿宋" w:hAnsi="仿宋" w:cs="仿宋" w:hint="eastAsia"/>
                <w:sz w:val="24"/>
              </w:rPr>
              <w:t>的行为违反了《中华人民共和国产品质量法》</w:t>
            </w:r>
            <w:r w:rsidRPr="00B07D06">
              <w:rPr>
                <w:rFonts w:ascii="仿宋" w:eastAsia="仿宋" w:hAnsi="仿宋" w:cs="仿宋"/>
                <w:sz w:val="24"/>
              </w:rPr>
              <w:t>第三十二条</w:t>
            </w:r>
            <w:r w:rsidRPr="00B07D06">
              <w:rPr>
                <w:rFonts w:ascii="仿宋" w:eastAsia="仿宋" w:hAnsi="仿宋" w:cs="仿宋" w:hint="eastAsia"/>
                <w:sz w:val="24"/>
              </w:rPr>
              <w:t>“</w:t>
            </w:r>
            <w:r w:rsidRPr="00B07D06">
              <w:rPr>
                <w:rFonts w:ascii="仿宋" w:eastAsia="仿宋" w:hAnsi="仿宋" w:cs="仿宋"/>
                <w:sz w:val="24"/>
              </w:rPr>
              <w:t>生产者生产产品，不得掺杂、掺假，不得以假充真、以次充好，不得以不合格产品冒充合格产品。</w:t>
            </w:r>
            <w:r w:rsidRPr="00B07D06">
              <w:rPr>
                <w:rFonts w:ascii="仿宋" w:eastAsia="仿宋" w:hAnsi="仿宋" w:cs="仿宋" w:hint="eastAsia"/>
                <w:sz w:val="24"/>
              </w:rPr>
              <w:t>”的规定。</w:t>
            </w:r>
          </w:p>
          <w:p w:rsidR="0087793C" w:rsidRPr="00B07D06" w:rsidRDefault="00773431" w:rsidP="00B07D06">
            <w:pPr>
              <w:pStyle w:val="a5"/>
              <w:numPr>
                <w:ilvl w:val="0"/>
                <w:numId w:val="2"/>
              </w:numPr>
              <w:spacing w:line="240" w:lineRule="atLeast"/>
              <w:ind w:firstLineChars="0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/>
                <w:sz w:val="24"/>
              </w:rPr>
              <w:t>具体处罚种类。</w:t>
            </w:r>
          </w:p>
          <w:p w:rsidR="0087793C" w:rsidRPr="00B07D06" w:rsidRDefault="00723570" w:rsidP="00B07D06">
            <w:pPr>
              <w:pStyle w:val="a5"/>
              <w:spacing w:line="240" w:lineRule="atLeast"/>
              <w:ind w:firstLineChars="300" w:firstLine="720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 w:hint="eastAsia"/>
                <w:sz w:val="24"/>
              </w:rPr>
              <w:t>没收违法所得</w:t>
            </w:r>
            <w:r w:rsidR="00661A86" w:rsidRPr="00B07D06">
              <w:rPr>
                <w:rFonts w:ascii="仿宋" w:eastAsia="仿宋" w:hAnsi="仿宋" w:hint="eastAsia"/>
                <w:sz w:val="24"/>
              </w:rPr>
              <w:t>、罚款</w:t>
            </w:r>
            <w:r w:rsidR="00773431" w:rsidRPr="00B07D06">
              <w:rPr>
                <w:rFonts w:ascii="仿宋" w:eastAsia="仿宋" w:hAnsi="仿宋" w:hint="eastAsia"/>
                <w:sz w:val="24"/>
              </w:rPr>
              <w:t>。</w:t>
            </w:r>
          </w:p>
          <w:p w:rsidR="0087793C" w:rsidRPr="00B07D06" w:rsidRDefault="00773431" w:rsidP="00B07D06">
            <w:pPr>
              <w:pStyle w:val="a5"/>
              <w:numPr>
                <w:ilvl w:val="0"/>
                <w:numId w:val="2"/>
              </w:numPr>
              <w:spacing w:line="240" w:lineRule="atLeast"/>
              <w:ind w:firstLineChars="0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/>
                <w:sz w:val="24"/>
              </w:rPr>
              <w:t>若减轻处罚或免予处罚，说明自由裁量权行使的依据和理由。</w:t>
            </w:r>
          </w:p>
          <w:p w:rsidR="0087793C" w:rsidRPr="00B07D06" w:rsidRDefault="00B07D06" w:rsidP="00B07D06">
            <w:pPr>
              <w:spacing w:line="240" w:lineRule="atLeast"/>
              <w:ind w:firstLineChars="200" w:firstLine="480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 w:cs="仿宋" w:hint="eastAsia"/>
                <w:sz w:val="24"/>
              </w:rPr>
              <w:t>当事人生产的糖果经抽检，被判定为不合格，但该产品执行的标准SB/T 10347-2017为贸易行业标准，被抽检不合格指标干燥失重项目为理化指标，非食品安全指标，其行为未造成严重社会影响。当事人如实陈述违法事实，积极提供证据材料，积极配合我局调查，积极召回产品和整改。当事人的行为符合《广东省市场监督管理局关于行政处罚自由裁量权的适用规则》第十七条 “有下列情形之一的，可以依法从轻或者减轻行政处罚：（一）积极配合市场监督管理部门调查，如实交代违法事实并主动提供证据材料的；（二）违法行为轻微，社会危害性较小的；”的规定。综合考虑当事人违法行为的事实、性质、情节、社会危害程度和相关证据，根据《中华人民共和国产品质量法》</w:t>
            </w:r>
            <w:r w:rsidRPr="00B07D06">
              <w:rPr>
                <w:rFonts w:ascii="仿宋" w:eastAsia="仿宋" w:hAnsi="仿宋" w:cs="仿宋"/>
                <w:sz w:val="24"/>
              </w:rPr>
              <w:t>第五十条</w:t>
            </w:r>
            <w:r w:rsidRPr="00B07D06">
              <w:rPr>
                <w:rFonts w:ascii="仿宋" w:eastAsia="仿宋" w:hAnsi="仿宋" w:cs="仿宋" w:hint="eastAsia"/>
                <w:sz w:val="24"/>
              </w:rPr>
              <w:t>“</w:t>
            </w:r>
            <w:r w:rsidRPr="00B07D06">
              <w:rPr>
                <w:rFonts w:ascii="仿宋" w:eastAsia="仿宋" w:hAnsi="仿宋" w:cs="仿宋"/>
                <w:sz w:val="24"/>
              </w:rPr>
              <w:t>在产品中掺杂、掺假，以假充真，以次充好，或者以不合格产品冒充合格产品的，责令停止生产、销售，没收违法生产、销售的产品，并处违法生产、销售产品货值金额百分之五十以上三倍以下的罚款；有违法所得的，并处没收违法所得；情节严重的，吊销营业执照；构成犯罪的，依法追究刑事责任。</w:t>
            </w:r>
            <w:r w:rsidRPr="00B07D06">
              <w:rPr>
                <w:rFonts w:ascii="仿宋" w:eastAsia="仿宋" w:hAnsi="仿宋" w:cs="仿宋" w:hint="eastAsia"/>
                <w:sz w:val="24"/>
              </w:rPr>
              <w:t>”的规定，我局决定责令当事人停止</w:t>
            </w:r>
            <w:r w:rsidRPr="00B07D06">
              <w:rPr>
                <w:rFonts w:ascii="仿宋" w:eastAsia="仿宋" w:hAnsi="仿宋" w:cs="仿宋"/>
                <w:sz w:val="24"/>
              </w:rPr>
              <w:t>以不合格产品冒充合格产品</w:t>
            </w:r>
            <w:r w:rsidRPr="00B07D06">
              <w:rPr>
                <w:rFonts w:ascii="仿宋" w:eastAsia="仿宋" w:hAnsi="仿宋" w:cs="仿宋" w:hint="eastAsia"/>
                <w:sz w:val="24"/>
              </w:rPr>
              <w:t>的行为，并</w:t>
            </w:r>
            <w:proofErr w:type="gramStart"/>
            <w:r w:rsidRPr="00B07D06">
              <w:rPr>
                <w:rFonts w:ascii="仿宋" w:eastAsia="仿宋" w:hAnsi="仿宋" w:cs="仿宋" w:hint="eastAsia"/>
                <w:sz w:val="24"/>
              </w:rPr>
              <w:t>作出</w:t>
            </w:r>
            <w:proofErr w:type="gramEnd"/>
            <w:r w:rsidRPr="00B07D06">
              <w:rPr>
                <w:rFonts w:ascii="仿宋" w:eastAsia="仿宋" w:hAnsi="仿宋" w:cs="仿宋" w:hint="eastAsia"/>
                <w:sz w:val="24"/>
              </w:rPr>
              <w:t>从轻处罚</w:t>
            </w:r>
            <w:r w:rsidR="00723570" w:rsidRPr="00B07D06">
              <w:rPr>
                <w:rFonts w:ascii="仿宋" w:eastAsia="仿宋" w:hAnsi="仿宋" w:hint="eastAsia"/>
                <w:sz w:val="24"/>
              </w:rPr>
              <w:t>。</w:t>
            </w:r>
          </w:p>
        </w:tc>
      </w:tr>
      <w:tr w:rsidR="0087793C" w:rsidRPr="00B07D06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87793C" w:rsidRPr="00B07D06" w:rsidRDefault="00773431" w:rsidP="00B07D06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/>
                <w:sz w:val="24"/>
              </w:rPr>
              <w:t>整改复查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7793C" w:rsidRPr="00B07D06" w:rsidRDefault="00773431" w:rsidP="00B07D06">
            <w:pPr>
              <w:pStyle w:val="a5"/>
              <w:numPr>
                <w:ilvl w:val="0"/>
                <w:numId w:val="3"/>
              </w:numPr>
              <w:spacing w:line="240" w:lineRule="atLeast"/>
              <w:ind w:firstLineChars="0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/>
                <w:sz w:val="24"/>
              </w:rPr>
              <w:t>企业整改情况和具体措施。</w:t>
            </w:r>
          </w:p>
          <w:p w:rsidR="00723570" w:rsidRPr="00B07D06" w:rsidRDefault="00723570" w:rsidP="00B07D06">
            <w:pPr>
              <w:spacing w:line="240" w:lineRule="atLeast"/>
              <w:ind w:firstLineChars="100" w:firstLine="240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 w:hint="eastAsia"/>
                <w:sz w:val="24"/>
              </w:rPr>
              <w:t>加强食品采购、登记、包装、运输、交接等工作，建立专人负责制度。</w:t>
            </w:r>
          </w:p>
          <w:p w:rsidR="0087793C" w:rsidRPr="00B07D06" w:rsidRDefault="00773431" w:rsidP="00B07D06">
            <w:pPr>
              <w:spacing w:line="240" w:lineRule="atLeast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/>
                <w:sz w:val="24"/>
              </w:rPr>
              <w:t>（2）整改复查情况。</w:t>
            </w:r>
          </w:p>
          <w:p w:rsidR="0087793C" w:rsidRPr="00B07D06" w:rsidRDefault="00773431" w:rsidP="00B07D06">
            <w:pPr>
              <w:spacing w:line="240" w:lineRule="atLeast"/>
              <w:ind w:firstLineChars="250" w:firstLine="600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 w:hint="eastAsia"/>
                <w:sz w:val="24"/>
              </w:rPr>
              <w:t>已</w:t>
            </w:r>
            <w:r w:rsidR="001A1EBB" w:rsidRPr="00B07D06">
              <w:rPr>
                <w:rFonts w:ascii="仿宋" w:eastAsia="仿宋" w:hAnsi="仿宋"/>
                <w:sz w:val="24"/>
              </w:rPr>
              <w:t>整改</w:t>
            </w:r>
            <w:r w:rsidRPr="00B07D06">
              <w:rPr>
                <w:rFonts w:ascii="仿宋" w:eastAsia="仿宋" w:hAnsi="仿宋" w:hint="eastAsia"/>
                <w:sz w:val="24"/>
              </w:rPr>
              <w:t>。</w:t>
            </w:r>
          </w:p>
        </w:tc>
      </w:tr>
      <w:tr w:rsidR="0087793C" w:rsidRPr="00B07D06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87793C" w:rsidRPr="00B07D06" w:rsidRDefault="00773431" w:rsidP="00B07D06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/>
                <w:sz w:val="24"/>
              </w:rPr>
              <w:t>通报移送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7793C" w:rsidRPr="00B07D06" w:rsidRDefault="00773431" w:rsidP="00B07D06">
            <w:pPr>
              <w:pStyle w:val="a5"/>
              <w:numPr>
                <w:ilvl w:val="0"/>
                <w:numId w:val="4"/>
              </w:numPr>
              <w:spacing w:line="240" w:lineRule="atLeast"/>
              <w:ind w:firstLineChars="0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/>
                <w:sz w:val="24"/>
              </w:rPr>
              <w:t>涉及其他地区、其他行政部门职责的，具体通报情况。</w:t>
            </w:r>
          </w:p>
          <w:p w:rsidR="0087793C" w:rsidRPr="00B07D06" w:rsidRDefault="00773431" w:rsidP="00B07D06">
            <w:pPr>
              <w:pStyle w:val="a5"/>
              <w:numPr>
                <w:ilvl w:val="0"/>
                <w:numId w:val="4"/>
              </w:numPr>
              <w:spacing w:line="240" w:lineRule="atLeast"/>
              <w:ind w:firstLineChars="0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/>
                <w:sz w:val="24"/>
              </w:rPr>
              <w:t>向司法机关移送情况。</w:t>
            </w:r>
          </w:p>
          <w:p w:rsidR="0087793C" w:rsidRPr="00B07D06" w:rsidRDefault="00773431" w:rsidP="00B07D06">
            <w:pPr>
              <w:pStyle w:val="a5"/>
              <w:spacing w:line="240" w:lineRule="atLeast"/>
              <w:ind w:left="720" w:firstLineChars="0" w:firstLine="0"/>
              <w:rPr>
                <w:rFonts w:ascii="仿宋" w:eastAsia="仿宋" w:hAnsi="仿宋"/>
                <w:sz w:val="24"/>
              </w:rPr>
            </w:pPr>
            <w:r w:rsidRPr="00B07D06">
              <w:rPr>
                <w:rFonts w:ascii="仿宋" w:eastAsia="仿宋" w:hAnsi="仿宋" w:hint="eastAsia"/>
                <w:sz w:val="24"/>
              </w:rPr>
              <w:t>无需移送。</w:t>
            </w:r>
          </w:p>
        </w:tc>
      </w:tr>
    </w:tbl>
    <w:p w:rsidR="0087793C" w:rsidRDefault="0087793C" w:rsidP="001A7762"/>
    <w:sectPr w:rsidR="008779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09B" w:rsidRDefault="00CF609B" w:rsidP="00141FCB">
      <w:r>
        <w:separator/>
      </w:r>
    </w:p>
  </w:endnote>
  <w:endnote w:type="continuationSeparator" w:id="0">
    <w:p w:rsidR="00CF609B" w:rsidRDefault="00CF609B" w:rsidP="00141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09B" w:rsidRDefault="00CF609B" w:rsidP="00141FCB">
      <w:r>
        <w:separator/>
      </w:r>
    </w:p>
  </w:footnote>
  <w:footnote w:type="continuationSeparator" w:id="0">
    <w:p w:rsidR="00CF609B" w:rsidRDefault="00CF609B" w:rsidP="00141F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6416"/>
    <w:multiLevelType w:val="multilevel"/>
    <w:tmpl w:val="027B64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8E3804"/>
    <w:multiLevelType w:val="multilevel"/>
    <w:tmpl w:val="058E3804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DE2A68"/>
    <w:multiLevelType w:val="multilevel"/>
    <w:tmpl w:val="2EDE2A68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5930F8C"/>
    <w:multiLevelType w:val="multilevel"/>
    <w:tmpl w:val="65930F8C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B5728"/>
    <w:rsid w:val="0001061D"/>
    <w:rsid w:val="00130EE9"/>
    <w:rsid w:val="00141FCB"/>
    <w:rsid w:val="001521AB"/>
    <w:rsid w:val="001548C9"/>
    <w:rsid w:val="00165BAA"/>
    <w:rsid w:val="001A1EBB"/>
    <w:rsid w:val="001A7762"/>
    <w:rsid w:val="001D6A7F"/>
    <w:rsid w:val="00221B24"/>
    <w:rsid w:val="00277662"/>
    <w:rsid w:val="00473579"/>
    <w:rsid w:val="00485607"/>
    <w:rsid w:val="00577CD7"/>
    <w:rsid w:val="00595287"/>
    <w:rsid w:val="005D066A"/>
    <w:rsid w:val="005F4DCE"/>
    <w:rsid w:val="006120A8"/>
    <w:rsid w:val="00661A86"/>
    <w:rsid w:val="00690582"/>
    <w:rsid w:val="006B3528"/>
    <w:rsid w:val="006C0C15"/>
    <w:rsid w:val="00723570"/>
    <w:rsid w:val="00731588"/>
    <w:rsid w:val="007351F8"/>
    <w:rsid w:val="00773431"/>
    <w:rsid w:val="00790B5A"/>
    <w:rsid w:val="007B1AA2"/>
    <w:rsid w:val="007C01E9"/>
    <w:rsid w:val="007C6E5D"/>
    <w:rsid w:val="007F215C"/>
    <w:rsid w:val="008352D9"/>
    <w:rsid w:val="00875A50"/>
    <w:rsid w:val="0087793C"/>
    <w:rsid w:val="008B01C4"/>
    <w:rsid w:val="00911E13"/>
    <w:rsid w:val="0093163C"/>
    <w:rsid w:val="00936592"/>
    <w:rsid w:val="009612AE"/>
    <w:rsid w:val="00973FEA"/>
    <w:rsid w:val="00992C71"/>
    <w:rsid w:val="009A3121"/>
    <w:rsid w:val="009A5BDF"/>
    <w:rsid w:val="009B5298"/>
    <w:rsid w:val="00A81549"/>
    <w:rsid w:val="00AF188F"/>
    <w:rsid w:val="00B07D06"/>
    <w:rsid w:val="00B27457"/>
    <w:rsid w:val="00CC4BBA"/>
    <w:rsid w:val="00CF609B"/>
    <w:rsid w:val="00D11D5D"/>
    <w:rsid w:val="00D75D29"/>
    <w:rsid w:val="00D87FE8"/>
    <w:rsid w:val="00E54C72"/>
    <w:rsid w:val="00E93D23"/>
    <w:rsid w:val="00EA0228"/>
    <w:rsid w:val="00EA5E86"/>
    <w:rsid w:val="00F73CF4"/>
    <w:rsid w:val="00FB7716"/>
    <w:rsid w:val="00FD3033"/>
    <w:rsid w:val="00FD5624"/>
    <w:rsid w:val="00FF17D0"/>
    <w:rsid w:val="0A0415D8"/>
    <w:rsid w:val="20D61530"/>
    <w:rsid w:val="26FB5728"/>
    <w:rsid w:val="290B66FC"/>
    <w:rsid w:val="2CB20108"/>
    <w:rsid w:val="3227234D"/>
    <w:rsid w:val="344520B0"/>
    <w:rsid w:val="3F0A7D85"/>
    <w:rsid w:val="455158CC"/>
    <w:rsid w:val="792D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1354</Words>
  <Characters>150</Characters>
  <Application>Microsoft Office Word</Application>
  <DocSecurity>0</DocSecurity>
  <Lines>1</Lines>
  <Paragraphs>3</Paragraphs>
  <ScaleCrop>false</ScaleCrop>
  <Company>Chinese ORG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西西弗斯v</dc:creator>
  <cp:lastModifiedBy>Chinese User</cp:lastModifiedBy>
  <cp:revision>10</cp:revision>
  <dcterms:created xsi:type="dcterms:W3CDTF">2020-10-14T07:32:00Z</dcterms:created>
  <dcterms:modified xsi:type="dcterms:W3CDTF">2020-10-15T03:05:00Z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