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5" w:rsidRDefault="00510DF3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江海区交通运输局关于对逾期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未年审超过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六个月的总质量为4.5吨及以下普通货物运输车辆进行注销的公告（年审有效期至2020.</w:t>
      </w:r>
      <w:r w:rsidR="00D761C6">
        <w:rPr>
          <w:rFonts w:ascii="华文中宋" w:eastAsia="华文中宋" w:hAnsi="华文中宋" w:hint="eastAsia"/>
          <w:sz w:val="44"/>
          <w:szCs w:val="44"/>
        </w:rPr>
        <w:t>2</w:t>
      </w:r>
      <w:r>
        <w:rPr>
          <w:rFonts w:ascii="华文中宋" w:eastAsia="华文中宋" w:hAnsi="华文中宋" w:hint="eastAsia"/>
          <w:sz w:val="44"/>
          <w:szCs w:val="44"/>
        </w:rPr>
        <w:t>.</w:t>
      </w:r>
      <w:r w:rsidR="00D761C6">
        <w:rPr>
          <w:rFonts w:ascii="华文中宋" w:eastAsia="华文中宋" w:hAnsi="华文中宋" w:hint="eastAsia"/>
          <w:sz w:val="44"/>
          <w:szCs w:val="44"/>
        </w:rPr>
        <w:t>29</w:t>
      </w:r>
      <w:r>
        <w:rPr>
          <w:rFonts w:ascii="华文中宋" w:eastAsia="华文中宋" w:hAnsi="华文中宋" w:hint="eastAsia"/>
          <w:sz w:val="44"/>
          <w:szCs w:val="44"/>
        </w:rPr>
        <w:t>止）</w:t>
      </w:r>
    </w:p>
    <w:p w:rsidR="00D434F5" w:rsidRDefault="00D434F5">
      <w:pPr>
        <w:rPr>
          <w:rFonts w:asciiTheme="minorEastAsia" w:hAnsiTheme="minorEastAsia"/>
          <w:sz w:val="32"/>
          <w:szCs w:val="32"/>
        </w:rPr>
      </w:pPr>
    </w:p>
    <w:p w:rsidR="00D434F5" w:rsidRDefault="00510DF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各有关道路普货运输经营者：</w:t>
      </w:r>
    </w:p>
    <w:p w:rsidR="00D434F5" w:rsidRDefault="00510DF3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  <w:lang w:val="zh-CN"/>
        </w:rPr>
        <w:t>根据《交通运输部办公厅关于取消总质量4.5吨及以下普通货运车辆道路运输证和驾驶员从业资格证的通知》（</w:t>
      </w:r>
      <w:proofErr w:type="gramStart"/>
      <w:r>
        <w:rPr>
          <w:rFonts w:ascii="仿宋_GB2312" w:eastAsia="仿宋_GB2312" w:hAnsiTheme="minorEastAsia" w:cs="仿宋" w:hint="eastAsia"/>
          <w:sz w:val="32"/>
          <w:szCs w:val="32"/>
          <w:lang w:val="zh-CN"/>
        </w:rPr>
        <w:t>交办运函〔2018〕</w:t>
      </w:r>
      <w:proofErr w:type="gramEnd"/>
      <w:r>
        <w:rPr>
          <w:rFonts w:ascii="仿宋_GB2312" w:eastAsia="仿宋_GB2312" w:hAnsiTheme="minorEastAsia" w:cs="仿宋" w:hint="eastAsia"/>
          <w:sz w:val="32"/>
          <w:szCs w:val="32"/>
          <w:lang w:val="zh-CN"/>
        </w:rPr>
        <w:t>2052号）及《广东省道路运输条例》第五十六条，现将江海区</w:t>
      </w:r>
      <w:r>
        <w:rPr>
          <w:rFonts w:ascii="仿宋_GB2312" w:eastAsia="仿宋_GB2312" w:hAnsiTheme="minorEastAsia" w:hint="eastAsia"/>
          <w:sz w:val="32"/>
          <w:szCs w:val="32"/>
        </w:rPr>
        <w:t>逾期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未年审超过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六个月的总质量4.5吨及以下普通货物运输车辆共98辆进行公告。对自公告日起7日内无异议的，我局将对</w:t>
      </w:r>
      <w:r>
        <w:rPr>
          <w:rFonts w:ascii="仿宋_GB2312" w:eastAsia="仿宋_GB2312" w:hAnsi="仿宋" w:cs="Times New Roman" w:hint="eastAsia"/>
          <w:sz w:val="32"/>
          <w:szCs w:val="32"/>
        </w:rPr>
        <w:t>该批车辆的营运证进行注销。</w:t>
      </w:r>
    </w:p>
    <w:p w:rsidR="00D434F5" w:rsidRDefault="00510DF3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附件：截止至2020年</w:t>
      </w:r>
      <w:r w:rsidR="00D761C6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 w:rsidR="00D761C6">
        <w:rPr>
          <w:rFonts w:ascii="仿宋_GB2312" w:eastAsia="仿宋_GB2312" w:hAnsiTheme="minorEastAsia" w:hint="eastAsia"/>
          <w:sz w:val="32"/>
          <w:szCs w:val="32"/>
        </w:rPr>
        <w:t>29</w:t>
      </w:r>
      <w:r>
        <w:rPr>
          <w:rFonts w:ascii="仿宋_GB2312" w:eastAsia="仿宋_GB2312" w:hAnsiTheme="minorEastAsia" w:hint="eastAsia"/>
          <w:sz w:val="32"/>
          <w:szCs w:val="32"/>
        </w:rPr>
        <w:t>日逾期未年审超过六个月</w:t>
      </w:r>
      <w:r>
        <w:rPr>
          <w:rFonts w:ascii="仿宋_GB2312" w:eastAsia="仿宋_GB2312" w:hAnsiTheme="minorEastAsia" w:cs="仿宋" w:hint="eastAsia"/>
          <w:sz w:val="32"/>
          <w:szCs w:val="32"/>
          <w:lang w:val="zh-CN"/>
        </w:rPr>
        <w:t>总质量4.5吨及以下</w:t>
      </w:r>
      <w:r>
        <w:rPr>
          <w:rFonts w:ascii="仿宋_GB2312" w:eastAsia="仿宋_GB2312" w:hAnsiTheme="minorEastAsia" w:hint="eastAsia"/>
          <w:sz w:val="32"/>
          <w:szCs w:val="32"/>
        </w:rPr>
        <w:t>普货车辆明细表20200824</w:t>
      </w:r>
    </w:p>
    <w:p w:rsidR="00D434F5" w:rsidRDefault="00510DF3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_GB2312" w:eastAsia="仿宋_GB2312" w:hAnsiTheme="minorEastAsia" w:cs="仿宋"/>
          <w:sz w:val="32"/>
          <w:szCs w:val="32"/>
          <w:lang w:val="zh-CN"/>
        </w:rPr>
      </w:pPr>
      <w:r>
        <w:rPr>
          <w:rFonts w:ascii="仿宋_GB2312" w:eastAsia="仿宋_GB2312" w:hAnsiTheme="minorEastAsia" w:cs="仿宋" w:hint="eastAsia"/>
          <w:sz w:val="32"/>
          <w:szCs w:val="32"/>
          <w:lang w:val="zh-CN"/>
        </w:rPr>
        <w:t>特此公告。</w:t>
      </w:r>
    </w:p>
    <w:p w:rsidR="00D434F5" w:rsidRDefault="00D434F5">
      <w:pPr>
        <w:spacing w:line="360" w:lineRule="auto"/>
        <w:ind w:firstLineChars="250" w:firstLine="800"/>
        <w:jc w:val="left"/>
        <w:rPr>
          <w:rFonts w:ascii="仿宋_GB2312" w:eastAsia="仿宋_GB2312" w:hAnsiTheme="minorEastAsia" w:cs="仿宋"/>
          <w:sz w:val="32"/>
          <w:szCs w:val="32"/>
          <w:lang w:val="zh-CN"/>
        </w:rPr>
      </w:pPr>
    </w:p>
    <w:p w:rsidR="00D434F5" w:rsidRDefault="00D434F5">
      <w:pPr>
        <w:spacing w:line="360" w:lineRule="auto"/>
        <w:ind w:firstLineChars="250" w:firstLine="800"/>
        <w:jc w:val="left"/>
        <w:rPr>
          <w:rFonts w:ascii="仿宋_GB2312" w:eastAsia="仿宋_GB2312" w:hAnsiTheme="minorEastAsia" w:cs="仿宋"/>
          <w:sz w:val="32"/>
          <w:szCs w:val="32"/>
          <w:lang w:val="zh-CN"/>
        </w:rPr>
      </w:pPr>
    </w:p>
    <w:p w:rsidR="00D434F5" w:rsidRDefault="00D434F5">
      <w:pPr>
        <w:spacing w:line="360" w:lineRule="auto"/>
        <w:ind w:firstLineChars="250" w:firstLine="800"/>
        <w:jc w:val="left"/>
        <w:rPr>
          <w:rFonts w:ascii="仿宋_GB2312" w:eastAsia="仿宋_GB2312" w:hAnsiTheme="minorEastAsia" w:cs="仿宋"/>
          <w:sz w:val="32"/>
          <w:szCs w:val="32"/>
          <w:lang w:val="zh-CN"/>
        </w:rPr>
      </w:pPr>
    </w:p>
    <w:p w:rsidR="00D434F5" w:rsidRDefault="00D434F5">
      <w:pPr>
        <w:spacing w:line="360" w:lineRule="auto"/>
        <w:ind w:firstLineChars="250" w:firstLine="800"/>
        <w:jc w:val="left"/>
        <w:rPr>
          <w:rFonts w:ascii="仿宋_GB2312" w:eastAsia="仿宋_GB2312" w:hAnsiTheme="minorEastAsia" w:cs="仿宋"/>
          <w:sz w:val="32"/>
          <w:szCs w:val="32"/>
          <w:lang w:val="zh-CN"/>
        </w:rPr>
      </w:pPr>
    </w:p>
    <w:p w:rsidR="00D434F5" w:rsidRDefault="00D434F5">
      <w:pPr>
        <w:spacing w:line="360" w:lineRule="auto"/>
        <w:ind w:firstLineChars="250" w:firstLine="830"/>
        <w:jc w:val="left"/>
        <w:rPr>
          <w:rFonts w:ascii="仿宋_GB2312" w:eastAsia="仿宋_GB2312" w:hAnsi="宋体"/>
          <w:spacing w:val="6"/>
          <w:sz w:val="32"/>
          <w:szCs w:val="32"/>
        </w:rPr>
      </w:pPr>
    </w:p>
    <w:p w:rsidR="00D434F5" w:rsidRDefault="00510DF3">
      <w:pPr>
        <w:spacing w:line="360" w:lineRule="auto"/>
        <w:ind w:firstLineChars="1550" w:firstLine="5146"/>
        <w:jc w:val="left"/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仿宋_GB2312" w:eastAsia="仿宋_GB2312" w:hAnsi="宋体" w:hint="eastAsia"/>
          <w:spacing w:val="6"/>
          <w:sz w:val="32"/>
          <w:szCs w:val="32"/>
        </w:rPr>
        <w:t>江门市江海区交通运输局</w:t>
      </w:r>
    </w:p>
    <w:p w:rsidR="00D434F5" w:rsidRDefault="00510DF3">
      <w:pPr>
        <w:spacing w:line="360" w:lineRule="auto"/>
        <w:ind w:firstLineChars="1750" w:firstLine="5810"/>
        <w:jc w:val="left"/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仿宋_GB2312" w:eastAsia="仿宋_GB2312" w:hAnsi="宋体" w:hint="eastAsia"/>
          <w:spacing w:val="6"/>
          <w:sz w:val="32"/>
          <w:szCs w:val="32"/>
        </w:rPr>
        <w:t>2020年8月31日</w:t>
      </w:r>
    </w:p>
    <w:sectPr w:rsidR="00D434F5">
      <w:pgSz w:w="11906" w:h="16838"/>
      <w:pgMar w:top="1418" w:right="130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E12"/>
    <w:rsid w:val="0002388F"/>
    <w:rsid w:val="00070D57"/>
    <w:rsid w:val="00074B03"/>
    <w:rsid w:val="000A1494"/>
    <w:rsid w:val="000A6760"/>
    <w:rsid w:val="000C6FD9"/>
    <w:rsid w:val="00137AB8"/>
    <w:rsid w:val="0014409C"/>
    <w:rsid w:val="00172397"/>
    <w:rsid w:val="001A31EC"/>
    <w:rsid w:val="001D0609"/>
    <w:rsid w:val="001D4A67"/>
    <w:rsid w:val="00216AD3"/>
    <w:rsid w:val="00226A8F"/>
    <w:rsid w:val="0023741A"/>
    <w:rsid w:val="00272FB3"/>
    <w:rsid w:val="00280204"/>
    <w:rsid w:val="00282071"/>
    <w:rsid w:val="002E0087"/>
    <w:rsid w:val="002F795A"/>
    <w:rsid w:val="00306BDD"/>
    <w:rsid w:val="00333D4F"/>
    <w:rsid w:val="00334C90"/>
    <w:rsid w:val="00373CC5"/>
    <w:rsid w:val="004254FF"/>
    <w:rsid w:val="00435161"/>
    <w:rsid w:val="0044291E"/>
    <w:rsid w:val="004478F8"/>
    <w:rsid w:val="00481DA5"/>
    <w:rsid w:val="0048233D"/>
    <w:rsid w:val="004A6208"/>
    <w:rsid w:val="004F46D3"/>
    <w:rsid w:val="00500CE9"/>
    <w:rsid w:val="00510DF3"/>
    <w:rsid w:val="00522F33"/>
    <w:rsid w:val="00523F2F"/>
    <w:rsid w:val="00525081"/>
    <w:rsid w:val="0053376C"/>
    <w:rsid w:val="005414FD"/>
    <w:rsid w:val="005601DB"/>
    <w:rsid w:val="00563FDA"/>
    <w:rsid w:val="00567B79"/>
    <w:rsid w:val="00571942"/>
    <w:rsid w:val="00572842"/>
    <w:rsid w:val="00582DCF"/>
    <w:rsid w:val="005939EB"/>
    <w:rsid w:val="005C59F3"/>
    <w:rsid w:val="006510B1"/>
    <w:rsid w:val="006903EB"/>
    <w:rsid w:val="00696E79"/>
    <w:rsid w:val="006A7E06"/>
    <w:rsid w:val="006F0234"/>
    <w:rsid w:val="00743C99"/>
    <w:rsid w:val="0077061E"/>
    <w:rsid w:val="00793F9F"/>
    <w:rsid w:val="0079473C"/>
    <w:rsid w:val="007A1964"/>
    <w:rsid w:val="007B14B1"/>
    <w:rsid w:val="0081121E"/>
    <w:rsid w:val="00822943"/>
    <w:rsid w:val="00860430"/>
    <w:rsid w:val="00887039"/>
    <w:rsid w:val="008A0FD7"/>
    <w:rsid w:val="008B6ED1"/>
    <w:rsid w:val="008B7B51"/>
    <w:rsid w:val="008D07EC"/>
    <w:rsid w:val="008E4513"/>
    <w:rsid w:val="008F1AD7"/>
    <w:rsid w:val="008F3828"/>
    <w:rsid w:val="0092190A"/>
    <w:rsid w:val="0093205C"/>
    <w:rsid w:val="009414C3"/>
    <w:rsid w:val="00944610"/>
    <w:rsid w:val="00947696"/>
    <w:rsid w:val="00972BED"/>
    <w:rsid w:val="00980C0A"/>
    <w:rsid w:val="00997677"/>
    <w:rsid w:val="009A0B3E"/>
    <w:rsid w:val="009A784A"/>
    <w:rsid w:val="009F74B0"/>
    <w:rsid w:val="00A650AD"/>
    <w:rsid w:val="00A875BB"/>
    <w:rsid w:val="00A9242D"/>
    <w:rsid w:val="00AB78E8"/>
    <w:rsid w:val="00AD4E4F"/>
    <w:rsid w:val="00AE51FB"/>
    <w:rsid w:val="00B67FFD"/>
    <w:rsid w:val="00B85E12"/>
    <w:rsid w:val="00B949AD"/>
    <w:rsid w:val="00BA7360"/>
    <w:rsid w:val="00C03D33"/>
    <w:rsid w:val="00C211F6"/>
    <w:rsid w:val="00C410CB"/>
    <w:rsid w:val="00C5091B"/>
    <w:rsid w:val="00C6573F"/>
    <w:rsid w:val="00C67ECA"/>
    <w:rsid w:val="00C8229D"/>
    <w:rsid w:val="00C954F7"/>
    <w:rsid w:val="00CD0F7A"/>
    <w:rsid w:val="00CD49D3"/>
    <w:rsid w:val="00CF06B7"/>
    <w:rsid w:val="00CF4F3A"/>
    <w:rsid w:val="00D12DD5"/>
    <w:rsid w:val="00D2085A"/>
    <w:rsid w:val="00D434F5"/>
    <w:rsid w:val="00D5337A"/>
    <w:rsid w:val="00D57A7A"/>
    <w:rsid w:val="00D6142A"/>
    <w:rsid w:val="00D6524F"/>
    <w:rsid w:val="00D66AF2"/>
    <w:rsid w:val="00D761C6"/>
    <w:rsid w:val="00D8082E"/>
    <w:rsid w:val="00DD7198"/>
    <w:rsid w:val="00DF79F1"/>
    <w:rsid w:val="00E03B4A"/>
    <w:rsid w:val="00E32DF7"/>
    <w:rsid w:val="00E46BAF"/>
    <w:rsid w:val="00E60B07"/>
    <w:rsid w:val="00E75CAE"/>
    <w:rsid w:val="00E85029"/>
    <w:rsid w:val="00EC40A8"/>
    <w:rsid w:val="00EE3FE4"/>
    <w:rsid w:val="00EE534E"/>
    <w:rsid w:val="00F37563"/>
    <w:rsid w:val="00F41744"/>
    <w:rsid w:val="00F81BC5"/>
    <w:rsid w:val="00FF7FB3"/>
    <w:rsid w:val="0A6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李春芳</dc:creator>
  <cp:lastModifiedBy>林劲秋</cp:lastModifiedBy>
  <cp:revision>106</cp:revision>
  <cp:lastPrinted>2020-08-24T09:43:00Z</cp:lastPrinted>
  <dcterms:created xsi:type="dcterms:W3CDTF">2019-10-21T09:08:00Z</dcterms:created>
  <dcterms:modified xsi:type="dcterms:W3CDTF">2020-09-01T00:21:00Z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